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A6" w:rsidRDefault="008B54A6" w:rsidP="000C7348">
      <w:pPr>
        <w:ind w:left="-1701" w:right="-34"/>
        <w:rPr>
          <w:rFonts w:cs="Arial"/>
          <w:sz w:val="44"/>
          <w:szCs w:val="44"/>
        </w:rPr>
      </w:pPr>
    </w:p>
    <w:p w:rsidR="00E512DC" w:rsidRPr="000C7348" w:rsidRDefault="00B7536B" w:rsidP="000C7348">
      <w:pPr>
        <w:ind w:left="-1701" w:right="-34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Forschungsprojekt </w:t>
      </w:r>
      <w:proofErr w:type="spellStart"/>
      <w:r>
        <w:rPr>
          <w:rFonts w:cs="Arial"/>
          <w:sz w:val="44"/>
          <w:szCs w:val="44"/>
        </w:rPr>
        <w:t>MoosTex</w:t>
      </w:r>
      <w:proofErr w:type="spellEnd"/>
      <w:r w:rsidR="00925E7E" w:rsidRPr="00925E7E">
        <w:rPr>
          <w:rFonts w:cs="Arial"/>
          <w:sz w:val="44"/>
          <w:szCs w:val="44"/>
        </w:rPr>
        <w:t xml:space="preserve">: </w:t>
      </w:r>
      <w:r w:rsidR="00903140">
        <w:rPr>
          <w:rFonts w:cs="Arial"/>
          <w:sz w:val="44"/>
          <w:szCs w:val="44"/>
        </w:rPr>
        <w:t xml:space="preserve">Mit Mooswänden gegen Feinstaub </w:t>
      </w:r>
    </w:p>
    <w:p w:rsidR="008962D5" w:rsidRPr="00D3767E" w:rsidRDefault="008962D5" w:rsidP="00110A06">
      <w:pPr>
        <w:ind w:left="-1985" w:right="-34"/>
        <w:rPr>
          <w:rFonts w:cs="Arial"/>
          <w:sz w:val="24"/>
          <w:szCs w:val="24"/>
        </w:rPr>
      </w:pPr>
    </w:p>
    <w:p w:rsidR="00110A06" w:rsidRPr="00B812B9" w:rsidRDefault="00BE519B" w:rsidP="00110A06">
      <w:pPr>
        <w:ind w:left="-1985" w:right="-34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443E" wp14:editId="15A5C901">
                <wp:simplePos x="0" y="0"/>
                <wp:positionH relativeFrom="column">
                  <wp:posOffset>-2257425</wp:posOffset>
                </wp:positionH>
                <wp:positionV relativeFrom="paragraph">
                  <wp:posOffset>107950</wp:posOffset>
                </wp:positionV>
                <wp:extent cx="2149200" cy="5054400"/>
                <wp:effectExtent l="0" t="0" r="2286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200" cy="50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19B" w:rsidRPr="006E642C" w:rsidRDefault="00BE519B" w:rsidP="00BE519B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</w:rPr>
                            </w:pPr>
                            <w:r w:rsidRPr="006E642C">
                              <w:rPr>
                                <w:color w:val="D72622"/>
                                <w:sz w:val="28"/>
                                <w:szCs w:val="28"/>
                              </w:rPr>
                              <w:t>Fakten</w:t>
                            </w:r>
                          </w:p>
                          <w:p w:rsidR="00BE519B" w:rsidRPr="004D5A6A" w:rsidRDefault="00BE519B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:rsidR="00BE519B" w:rsidRPr="0006651C" w:rsidRDefault="00322944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  <w:r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P</w:t>
                            </w:r>
                            <w:r w:rsidR="00111B90"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ROJEKTPARTNERINNEN</w:t>
                            </w:r>
                            <w:r w:rsidR="00833929"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:</w:t>
                            </w:r>
                          </w:p>
                          <w:p w:rsidR="0006651C" w:rsidRPr="0006651C" w:rsidRDefault="00322944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  <w:r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Ed. </w:t>
                            </w:r>
                            <w:proofErr w:type="spellStart"/>
                            <w:r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Züblin</w:t>
                            </w:r>
                            <w:proofErr w:type="spellEnd"/>
                            <w:r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 AG, Helix Pflanzen GmbH, DITF</w:t>
                            </w:r>
                            <w:r w:rsidR="003A53C6"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-</w:t>
                            </w:r>
                            <w:r w:rsidR="006E455D"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Deutsche Institute für Textil- und Faserforschung Denkendor</w:t>
                            </w:r>
                            <w:r w:rsidR="0006651C" w:rsidRPr="0006651C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f</w:t>
                            </w:r>
                          </w:p>
                          <w:p w:rsidR="0006651C" w:rsidRDefault="0006651C" w:rsidP="00BE519B">
                            <w:pPr>
                              <w:spacing w:before="40"/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:rsidR="00111B90" w:rsidRDefault="00111B90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PROJEKTNAME: </w:t>
                            </w:r>
                          </w:p>
                          <w:p w:rsidR="00111B90" w:rsidRDefault="00111B90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  <w:proofErr w:type="spellStart"/>
                            <w:r w:rsidRPr="00111B90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MoosTex</w:t>
                            </w:r>
                            <w:proofErr w:type="spellEnd"/>
                          </w:p>
                          <w:p w:rsidR="00111B90" w:rsidRDefault="00111B90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:rsidR="00BE519B" w:rsidRPr="00210D69" w:rsidRDefault="00111B90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LAUFZEIT: </w:t>
                            </w:r>
                          </w:p>
                          <w:p w:rsidR="00BE519B" w:rsidRDefault="00D73DF8" w:rsidP="00BE519B">
                            <w:pPr>
                              <w:spacing w:before="40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eastAsia="de-CH"/>
                              </w:rPr>
                            </w:pPr>
                            <w:r w:rsidRPr="009438DD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4</w:t>
                            </w:r>
                            <w:r w:rsidR="00AC55E6" w:rsidRPr="009438DD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/2017– </w:t>
                            </w:r>
                            <w:r w:rsidRPr="009438DD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4/</w:t>
                            </w:r>
                            <w:r w:rsidR="00AC55E6" w:rsidRPr="009438DD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>2020</w:t>
                            </w:r>
                            <w:r w:rsidR="000F356B"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  <w:t xml:space="preserve"> </w:t>
                            </w:r>
                          </w:p>
                          <w:p w:rsidR="009438DD" w:rsidRPr="00210D69" w:rsidRDefault="009438DD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:rsidR="00BE519B" w:rsidRDefault="00BE519B" w:rsidP="00BE519B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FF" w:rsidRDefault="00C407FF" w:rsidP="00BE519B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944" w:rsidRPr="001E2D90" w:rsidRDefault="00322944" w:rsidP="00BE519B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E519B" w:rsidRPr="006E642C" w:rsidRDefault="00AC55E6" w:rsidP="00BE519B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Pressek</w:t>
                            </w:r>
                            <w:r w:rsidR="00BE519B" w:rsidRPr="006E642C">
                              <w:rPr>
                                <w:color w:val="D72622"/>
                                <w:sz w:val="28"/>
                                <w:szCs w:val="28"/>
                              </w:rPr>
                              <w:t>ontakt</w:t>
                            </w:r>
                          </w:p>
                          <w:p w:rsidR="00BE519B" w:rsidRPr="004D5A6A" w:rsidRDefault="00BE519B" w:rsidP="00BE519B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:rsidR="00BE519B" w:rsidRDefault="00143823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Helix Pflanzen GmbH</w:t>
                            </w:r>
                          </w:p>
                          <w:p w:rsidR="00143823" w:rsidRDefault="00143823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Hans Müller</w:t>
                            </w:r>
                          </w:p>
                          <w:p w:rsidR="00143823" w:rsidRDefault="00143823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Ludwigsburger Str. 82</w:t>
                            </w:r>
                          </w:p>
                          <w:p w:rsidR="00143823" w:rsidRDefault="00143823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70806 Kornwestheim</w:t>
                            </w:r>
                          </w:p>
                          <w:p w:rsidR="00143823" w:rsidRDefault="00143823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07154 8016-13</w:t>
                            </w:r>
                          </w:p>
                          <w:p w:rsidR="00143823" w:rsidRDefault="00883F57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43823" w:rsidRPr="00666A9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h.mueller@helix-pflanzen.de</w:t>
                              </w:r>
                            </w:hyperlink>
                          </w:p>
                          <w:p w:rsidR="00143823" w:rsidRDefault="00883F57" w:rsidP="00BE519B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43823" w:rsidRPr="00666A9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www.helix-pflanzen.de</w:t>
                              </w:r>
                            </w:hyperlink>
                          </w:p>
                          <w:p w:rsidR="00BE519B" w:rsidRPr="0047152F" w:rsidRDefault="00BE519B" w:rsidP="00BE5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B44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7.75pt;margin-top:8.5pt;width:169.25pt;height:3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" strokecolor="white">
                <v:textbox>
                  <w:txbxContent>
                    <w:p w:rsidR="00BE519B" w:rsidRPr="006E642C" w:rsidRDefault="00BE519B" w:rsidP="00BE519B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</w:rPr>
                      </w:pPr>
                      <w:r w:rsidRPr="006E642C">
                        <w:rPr>
                          <w:color w:val="D72622"/>
                          <w:sz w:val="28"/>
                          <w:szCs w:val="28"/>
                        </w:rPr>
                        <w:t>Fakten</w:t>
                      </w:r>
                    </w:p>
                    <w:p w:rsidR="00BE519B" w:rsidRPr="004D5A6A" w:rsidRDefault="00BE519B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:rsidR="00BE519B" w:rsidRPr="0006651C" w:rsidRDefault="00322944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  <w:r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P</w:t>
                      </w:r>
                      <w:r w:rsidR="00111B90"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ROJEKTPARTNERINNEN</w:t>
                      </w:r>
                      <w:r w:rsidR="00833929"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:</w:t>
                      </w:r>
                    </w:p>
                    <w:p w:rsidR="0006651C" w:rsidRPr="0006651C" w:rsidRDefault="00322944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  <w:r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Ed. </w:t>
                      </w:r>
                      <w:proofErr w:type="spellStart"/>
                      <w:r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Züblin</w:t>
                      </w:r>
                      <w:proofErr w:type="spellEnd"/>
                      <w:r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 AG, Helix Pflanzen GmbH, DITF</w:t>
                      </w:r>
                      <w:r w:rsidR="003A53C6"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-</w:t>
                      </w:r>
                      <w:r w:rsidR="006E455D"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Deutsche Institute für Textil- und Faserforschung Denkendor</w:t>
                      </w:r>
                      <w:r w:rsidR="0006651C" w:rsidRPr="0006651C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f</w:t>
                      </w:r>
                    </w:p>
                    <w:p w:rsidR="0006651C" w:rsidRDefault="0006651C" w:rsidP="00BE519B">
                      <w:pPr>
                        <w:spacing w:before="40"/>
                        <w:rPr>
                          <w:rFonts w:cs="Arial"/>
                          <w:i/>
                          <w:sz w:val="18"/>
                          <w:szCs w:val="18"/>
                          <w:lang w:eastAsia="de-CH"/>
                        </w:rPr>
                      </w:pPr>
                    </w:p>
                    <w:p w:rsidR="00111B90" w:rsidRDefault="00111B90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PROJEKTNAME: </w:t>
                      </w:r>
                    </w:p>
                    <w:p w:rsidR="00111B90" w:rsidRDefault="00111B90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  <w:proofErr w:type="spellStart"/>
                      <w:r w:rsidRPr="00111B90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MoosTex</w:t>
                      </w:r>
                      <w:proofErr w:type="spellEnd"/>
                    </w:p>
                    <w:p w:rsidR="00111B90" w:rsidRDefault="00111B90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:rsidR="00BE519B" w:rsidRPr="00210D69" w:rsidRDefault="00111B90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LAUFZEIT: </w:t>
                      </w:r>
                    </w:p>
                    <w:p w:rsidR="00BE519B" w:rsidRDefault="00D73DF8" w:rsidP="00BE519B">
                      <w:pPr>
                        <w:spacing w:before="40"/>
                        <w:rPr>
                          <w:rFonts w:cs="Arial"/>
                          <w:color w:val="FF0000"/>
                          <w:sz w:val="18"/>
                          <w:szCs w:val="18"/>
                          <w:lang w:eastAsia="de-CH"/>
                        </w:rPr>
                      </w:pPr>
                      <w:r w:rsidRPr="009438DD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4</w:t>
                      </w:r>
                      <w:r w:rsidR="00AC55E6" w:rsidRPr="009438DD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/2017– </w:t>
                      </w:r>
                      <w:r w:rsidRPr="009438DD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4/</w:t>
                      </w:r>
                      <w:r w:rsidR="00AC55E6" w:rsidRPr="009438DD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>2020</w:t>
                      </w:r>
                      <w:r w:rsidR="000F356B"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  <w:t xml:space="preserve"> </w:t>
                      </w:r>
                    </w:p>
                    <w:p w:rsidR="009438DD" w:rsidRPr="00210D69" w:rsidRDefault="009438DD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:rsidR="00BE519B" w:rsidRDefault="00BE519B" w:rsidP="00BE519B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:rsidR="00C407FF" w:rsidRDefault="00C407FF" w:rsidP="00BE519B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:rsidR="00322944" w:rsidRPr="001E2D90" w:rsidRDefault="00322944" w:rsidP="00BE519B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:rsidR="00BE519B" w:rsidRPr="006E642C" w:rsidRDefault="00AC55E6" w:rsidP="00BE519B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</w:rPr>
                      </w:pPr>
                      <w:r>
                        <w:rPr>
                          <w:color w:val="D72622"/>
                          <w:sz w:val="28"/>
                          <w:szCs w:val="28"/>
                        </w:rPr>
                        <w:t>Pressek</w:t>
                      </w:r>
                      <w:r w:rsidR="00BE519B" w:rsidRPr="006E642C">
                        <w:rPr>
                          <w:color w:val="D72622"/>
                          <w:sz w:val="28"/>
                          <w:szCs w:val="28"/>
                        </w:rPr>
                        <w:t>ontakt</w:t>
                      </w:r>
                    </w:p>
                    <w:p w:rsidR="00BE519B" w:rsidRPr="004D5A6A" w:rsidRDefault="00BE519B" w:rsidP="00BE519B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:rsidR="00BE519B" w:rsidRDefault="00143823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Helix Pflanzen GmbH</w:t>
                      </w:r>
                    </w:p>
                    <w:p w:rsidR="00143823" w:rsidRDefault="00143823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Hans Müller</w:t>
                      </w:r>
                    </w:p>
                    <w:p w:rsidR="00143823" w:rsidRDefault="00143823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Ludwigsburger Str. 82</w:t>
                      </w:r>
                    </w:p>
                    <w:p w:rsidR="00143823" w:rsidRDefault="00143823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70806 Kornwestheim</w:t>
                      </w:r>
                    </w:p>
                    <w:p w:rsidR="00143823" w:rsidRDefault="00143823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07154 8016-13</w:t>
                      </w:r>
                    </w:p>
                    <w:p w:rsidR="00143823" w:rsidRDefault="00CB2A2E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143823" w:rsidRPr="00666A9E">
                          <w:rPr>
                            <w:rStyle w:val="Hyperlink"/>
                            <w:sz w:val="18"/>
                            <w:szCs w:val="18"/>
                          </w:rPr>
                          <w:t>h.mueller@helix-pflanzen.de</w:t>
                        </w:r>
                      </w:hyperlink>
                    </w:p>
                    <w:p w:rsidR="00143823" w:rsidRDefault="00CB2A2E" w:rsidP="00BE519B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143823" w:rsidRPr="00666A9E">
                          <w:rPr>
                            <w:rStyle w:val="Hyperlink"/>
                            <w:sz w:val="18"/>
                            <w:szCs w:val="18"/>
                          </w:rPr>
                          <w:t>www.helix-pflanzen.de</w:t>
                        </w:r>
                      </w:hyperlink>
                    </w:p>
                    <w:p w:rsidR="00BE519B" w:rsidRPr="0047152F" w:rsidRDefault="00BE519B" w:rsidP="00BE51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85" w:rsidRPr="008A3D5E" w:rsidRDefault="008A3D5E" w:rsidP="00893385">
      <w:pPr>
        <w:numPr>
          <w:ilvl w:val="0"/>
          <w:numId w:val="30"/>
        </w:numPr>
        <w:tabs>
          <w:tab w:val="clear" w:pos="644"/>
          <w:tab w:val="left" w:pos="284"/>
        </w:tabs>
        <w:spacing w:after="40" w:line="280" w:lineRule="exact"/>
        <w:ind w:left="284" w:hanging="284"/>
        <w:rPr>
          <w:rFonts w:cs="Arial"/>
          <w:b/>
          <w:szCs w:val="22"/>
        </w:rPr>
      </w:pPr>
      <w:bookmarkStart w:id="0" w:name="OLE_LINK9"/>
      <w:bookmarkStart w:id="1" w:name="OLE_LINK10"/>
      <w:bookmarkStart w:id="2" w:name="_GoBack"/>
      <w:r w:rsidRPr="008A3D5E">
        <w:rPr>
          <w:rFonts w:cs="Arial"/>
          <w:b/>
          <w:szCs w:val="22"/>
        </w:rPr>
        <w:t xml:space="preserve">Aufbau von </w:t>
      </w:r>
      <w:r w:rsidR="001753B8" w:rsidRPr="00E170DA">
        <w:rPr>
          <w:rFonts w:cs="Arial"/>
          <w:b/>
          <w:szCs w:val="22"/>
        </w:rPr>
        <w:t>sieben</w:t>
      </w:r>
      <w:r w:rsidR="00502B95">
        <w:rPr>
          <w:rFonts w:cs="Arial"/>
          <w:b/>
          <w:color w:val="FF0000"/>
          <w:szCs w:val="22"/>
        </w:rPr>
        <w:t xml:space="preserve"> </w:t>
      </w:r>
      <w:r w:rsidRPr="008A3D5E">
        <w:rPr>
          <w:rFonts w:cs="Arial"/>
          <w:b/>
          <w:szCs w:val="22"/>
        </w:rPr>
        <w:t xml:space="preserve">Testwänden </w:t>
      </w:r>
      <w:r w:rsidR="000F356B" w:rsidRPr="00E170DA">
        <w:rPr>
          <w:rFonts w:cs="Arial"/>
          <w:b/>
          <w:szCs w:val="22"/>
          <w:lang w:eastAsia="de-CH"/>
        </w:rPr>
        <w:t>in</w:t>
      </w:r>
      <w:r w:rsidRPr="000F356B">
        <w:rPr>
          <w:rFonts w:cs="Arial"/>
          <w:b/>
          <w:color w:val="FF0000"/>
          <w:szCs w:val="22"/>
          <w:lang w:eastAsia="de-CH"/>
        </w:rPr>
        <w:t xml:space="preserve"> </w:t>
      </w:r>
      <w:r w:rsidRPr="008A3D5E">
        <w:rPr>
          <w:rFonts w:cs="Arial"/>
          <w:b/>
          <w:szCs w:val="22"/>
          <w:lang w:eastAsia="de-CH"/>
        </w:rPr>
        <w:t>Ludwigsburg</w:t>
      </w:r>
      <w:r w:rsidR="00C54B5B">
        <w:rPr>
          <w:rFonts w:cs="Arial"/>
          <w:b/>
          <w:szCs w:val="22"/>
          <w:lang w:eastAsia="de-CH"/>
        </w:rPr>
        <w:t xml:space="preserve"> und Stuttgart</w:t>
      </w:r>
    </w:p>
    <w:p w:rsidR="00893385" w:rsidRPr="00893385" w:rsidRDefault="00B77993" w:rsidP="00C65908">
      <w:pPr>
        <w:numPr>
          <w:ilvl w:val="0"/>
          <w:numId w:val="30"/>
        </w:numPr>
        <w:tabs>
          <w:tab w:val="clear" w:pos="644"/>
          <w:tab w:val="left" w:pos="284"/>
        </w:tabs>
        <w:spacing w:after="40" w:line="280" w:lineRule="exact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ZÜBLIN</w:t>
      </w:r>
      <w:r w:rsidR="00925E7E" w:rsidRPr="00C65908">
        <w:rPr>
          <w:rFonts w:cs="Arial"/>
          <w:b/>
          <w:szCs w:val="22"/>
        </w:rPr>
        <w:t xml:space="preserve">, </w:t>
      </w:r>
      <w:r w:rsidR="00925E7E" w:rsidRPr="00C65908">
        <w:rPr>
          <w:b/>
        </w:rPr>
        <w:t xml:space="preserve">Helix Pflanzen </w:t>
      </w:r>
      <w:r w:rsidR="003A53C6">
        <w:rPr>
          <w:b/>
        </w:rPr>
        <w:t>und DITF-</w:t>
      </w:r>
      <w:r w:rsidR="00943E47">
        <w:rPr>
          <w:b/>
        </w:rPr>
        <w:t xml:space="preserve">Deutsche </w:t>
      </w:r>
      <w:r w:rsidR="00943E47" w:rsidRPr="00893385">
        <w:rPr>
          <w:b/>
        </w:rPr>
        <w:t>Institut</w:t>
      </w:r>
      <w:r w:rsidR="006E455D" w:rsidRPr="00893385">
        <w:rPr>
          <w:b/>
        </w:rPr>
        <w:t xml:space="preserve">e für </w:t>
      </w:r>
      <w:proofErr w:type="spellStart"/>
      <w:r w:rsidR="006E455D" w:rsidRPr="00893385">
        <w:rPr>
          <w:b/>
        </w:rPr>
        <w:t>TextiI</w:t>
      </w:r>
      <w:proofErr w:type="spellEnd"/>
      <w:r w:rsidR="006E455D" w:rsidRPr="00893385">
        <w:rPr>
          <w:b/>
        </w:rPr>
        <w:t xml:space="preserve"> und </w:t>
      </w:r>
      <w:r w:rsidR="00925E7E" w:rsidRPr="00893385">
        <w:rPr>
          <w:b/>
        </w:rPr>
        <w:t>Faserforschung</w:t>
      </w:r>
      <w:r w:rsidR="00F927DA" w:rsidRPr="00893385">
        <w:rPr>
          <w:b/>
        </w:rPr>
        <w:t xml:space="preserve"> </w:t>
      </w:r>
      <w:r w:rsidR="00893385">
        <w:rPr>
          <w:b/>
        </w:rPr>
        <w:t>bilden Forschungsteam</w:t>
      </w:r>
    </w:p>
    <w:p w:rsidR="00C65908" w:rsidRPr="00E170DA" w:rsidRDefault="00893385" w:rsidP="00C65908">
      <w:pPr>
        <w:numPr>
          <w:ilvl w:val="0"/>
          <w:numId w:val="30"/>
        </w:numPr>
        <w:tabs>
          <w:tab w:val="clear" w:pos="644"/>
          <w:tab w:val="left" w:pos="284"/>
        </w:tabs>
        <w:spacing w:after="40" w:line="280" w:lineRule="exact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Entwicklung von </w:t>
      </w:r>
      <w:r w:rsidRPr="00893385">
        <w:rPr>
          <w:b/>
        </w:rPr>
        <w:t>modulare</w:t>
      </w:r>
      <w:r>
        <w:rPr>
          <w:b/>
        </w:rPr>
        <w:t>n</w:t>
      </w:r>
      <w:r w:rsidRPr="00893385">
        <w:rPr>
          <w:b/>
        </w:rPr>
        <w:t xml:space="preserve"> Wandsystem</w:t>
      </w:r>
      <w:r>
        <w:rPr>
          <w:b/>
        </w:rPr>
        <w:t>en</w:t>
      </w:r>
      <w:r w:rsidRPr="00893385">
        <w:rPr>
          <w:b/>
        </w:rPr>
        <w:t xml:space="preserve"> zur </w:t>
      </w:r>
      <w:r w:rsidRPr="00E170DA">
        <w:rPr>
          <w:b/>
        </w:rPr>
        <w:t>Feinstaubbindung</w:t>
      </w:r>
      <w:r w:rsidR="00C54B5B" w:rsidRPr="00E170DA">
        <w:rPr>
          <w:b/>
        </w:rPr>
        <w:t xml:space="preserve"> und Lärmschutz</w:t>
      </w:r>
    </w:p>
    <w:p w:rsidR="00943E47" w:rsidRPr="00C65908" w:rsidRDefault="00943E47" w:rsidP="00943E47">
      <w:pPr>
        <w:tabs>
          <w:tab w:val="left" w:pos="284"/>
        </w:tabs>
        <w:spacing w:after="40" w:line="280" w:lineRule="exact"/>
        <w:ind w:left="284"/>
        <w:rPr>
          <w:rFonts w:cs="Arial"/>
          <w:b/>
          <w:szCs w:val="22"/>
        </w:rPr>
      </w:pPr>
    </w:p>
    <w:p w:rsidR="00E170DA" w:rsidRDefault="00143823" w:rsidP="009438DD">
      <w:pPr>
        <w:pStyle w:val="StandardWeb"/>
        <w:spacing w:before="0" w:beforeAutospacing="0" w:after="0" w:afterAutospacing="0" w:line="280" w:lineRule="exact"/>
        <w:rPr>
          <w:rFonts w:ascii="Arial" w:hAnsi="Arial" w:cs="Arial"/>
          <w:dstrike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t>Kornwestheim, 10. November 2017</w:t>
      </w:r>
      <w:r>
        <w:rPr>
          <w:rFonts w:ascii="Arial" w:hAnsi="Arial" w:cs="Arial"/>
          <w:sz w:val="22"/>
          <w:szCs w:val="22"/>
          <w:lang w:eastAsia="de-CH"/>
        </w:rPr>
        <w:br/>
      </w:r>
      <w:r w:rsidR="00F56822">
        <w:rPr>
          <w:rFonts w:ascii="Arial" w:hAnsi="Arial" w:cs="Arial"/>
          <w:sz w:val="22"/>
          <w:szCs w:val="22"/>
          <w:lang w:eastAsia="de-CH"/>
        </w:rPr>
        <w:t>D</w:t>
      </w:r>
      <w:r w:rsidR="005843C3">
        <w:rPr>
          <w:rFonts w:ascii="Arial" w:hAnsi="Arial" w:cs="Arial"/>
          <w:sz w:val="22"/>
          <w:szCs w:val="22"/>
          <w:lang w:eastAsia="de-CH"/>
        </w:rPr>
        <w:t xml:space="preserve">ie Grenzwerte </w:t>
      </w:r>
      <w:r w:rsidR="00F56822">
        <w:rPr>
          <w:rFonts w:ascii="Arial" w:hAnsi="Arial" w:cs="Arial"/>
          <w:sz w:val="22"/>
          <w:szCs w:val="22"/>
          <w:lang w:eastAsia="de-CH"/>
        </w:rPr>
        <w:t xml:space="preserve">des gesundheitsschädlichen Feinstaubs </w:t>
      </w:r>
      <w:r w:rsidR="005843C3">
        <w:rPr>
          <w:rFonts w:ascii="Arial" w:hAnsi="Arial" w:cs="Arial"/>
          <w:sz w:val="22"/>
          <w:szCs w:val="22"/>
          <w:lang w:eastAsia="de-CH"/>
        </w:rPr>
        <w:t xml:space="preserve">werden </w:t>
      </w:r>
      <w:r w:rsidR="00F56822">
        <w:rPr>
          <w:rFonts w:ascii="Arial" w:hAnsi="Arial" w:cs="Arial"/>
          <w:sz w:val="22"/>
          <w:szCs w:val="22"/>
          <w:lang w:eastAsia="de-CH"/>
        </w:rPr>
        <w:t>in Deutschland</w:t>
      </w:r>
      <w:r w:rsidR="0084575A">
        <w:rPr>
          <w:rFonts w:ascii="Arial" w:hAnsi="Arial" w:cs="Arial"/>
          <w:sz w:val="22"/>
          <w:szCs w:val="22"/>
          <w:lang w:eastAsia="de-CH"/>
        </w:rPr>
        <w:t>s</w:t>
      </w:r>
      <w:r w:rsidR="00F56822">
        <w:rPr>
          <w:rFonts w:ascii="Arial" w:hAnsi="Arial" w:cs="Arial"/>
          <w:sz w:val="22"/>
          <w:szCs w:val="22"/>
          <w:lang w:eastAsia="de-CH"/>
        </w:rPr>
        <w:t xml:space="preserve"> </w:t>
      </w:r>
      <w:r w:rsidR="0084575A">
        <w:rPr>
          <w:rFonts w:ascii="Arial" w:hAnsi="Arial" w:cs="Arial"/>
          <w:sz w:val="22"/>
          <w:szCs w:val="22"/>
          <w:lang w:eastAsia="de-CH"/>
        </w:rPr>
        <w:t xml:space="preserve">Großstädten </w:t>
      </w:r>
      <w:r w:rsidR="005A1336">
        <w:rPr>
          <w:rFonts w:ascii="Arial" w:hAnsi="Arial" w:cs="Arial"/>
          <w:sz w:val="22"/>
          <w:szCs w:val="22"/>
          <w:lang w:eastAsia="de-CH"/>
        </w:rPr>
        <w:t>regelmäßig überschritten.</w:t>
      </w:r>
      <w:r w:rsidR="005843C3">
        <w:rPr>
          <w:rFonts w:ascii="Arial" w:hAnsi="Arial" w:cs="Arial"/>
          <w:sz w:val="22"/>
          <w:szCs w:val="22"/>
          <w:lang w:eastAsia="de-CH"/>
        </w:rPr>
        <w:t xml:space="preserve"> </w:t>
      </w:r>
      <w:r w:rsidR="005843C3" w:rsidRPr="00B2146F">
        <w:rPr>
          <w:rFonts w:ascii="Arial" w:hAnsi="Arial" w:cs="Arial"/>
          <w:sz w:val="22"/>
          <w:szCs w:val="22"/>
          <w:lang w:eastAsia="de-CH"/>
        </w:rPr>
        <w:t xml:space="preserve">Eine </w:t>
      </w:r>
      <w:r w:rsidR="00832EAB">
        <w:rPr>
          <w:rFonts w:ascii="Arial" w:hAnsi="Arial" w:cs="Arial"/>
          <w:sz w:val="22"/>
          <w:szCs w:val="22"/>
          <w:lang w:eastAsia="de-CH"/>
        </w:rPr>
        <w:t>Möglichkeit</w:t>
      </w:r>
      <w:r w:rsidR="00943E47" w:rsidRPr="00B2146F">
        <w:rPr>
          <w:rFonts w:ascii="Arial" w:hAnsi="Arial" w:cs="Arial"/>
          <w:sz w:val="22"/>
          <w:szCs w:val="22"/>
          <w:lang w:eastAsia="de-CH"/>
        </w:rPr>
        <w:t>,</w:t>
      </w:r>
      <w:r w:rsidR="005843C3" w:rsidRPr="00B2146F">
        <w:rPr>
          <w:rFonts w:ascii="Arial" w:hAnsi="Arial" w:cs="Arial"/>
          <w:sz w:val="22"/>
          <w:szCs w:val="22"/>
          <w:lang w:eastAsia="de-CH"/>
        </w:rPr>
        <w:t xml:space="preserve"> die Belastung </w:t>
      </w:r>
      <w:r w:rsidR="00832EAB">
        <w:rPr>
          <w:rFonts w:ascii="Arial" w:hAnsi="Arial" w:cs="Arial"/>
          <w:sz w:val="22"/>
          <w:szCs w:val="22"/>
          <w:lang w:eastAsia="de-CH"/>
        </w:rPr>
        <w:t xml:space="preserve">zu verringern, </w:t>
      </w:r>
      <w:r w:rsidR="00322944" w:rsidRPr="00B2146F">
        <w:rPr>
          <w:rFonts w:ascii="Arial" w:hAnsi="Arial" w:cs="Arial"/>
          <w:sz w:val="22"/>
          <w:szCs w:val="22"/>
          <w:lang w:eastAsia="de-CH"/>
        </w:rPr>
        <w:t>bieten Mooswände</w:t>
      </w:r>
      <w:r w:rsidR="00EC660D">
        <w:rPr>
          <w:rFonts w:ascii="Arial" w:hAnsi="Arial" w:cs="Arial"/>
          <w:sz w:val="22"/>
          <w:szCs w:val="22"/>
          <w:lang w:eastAsia="de-CH"/>
        </w:rPr>
        <w:t>.</w:t>
      </w:r>
      <w:r w:rsidR="00903140">
        <w:rPr>
          <w:rFonts w:ascii="Arial" w:hAnsi="Arial" w:cs="Arial"/>
          <w:sz w:val="22"/>
          <w:szCs w:val="22"/>
          <w:lang w:eastAsia="de-CH"/>
        </w:rPr>
        <w:t xml:space="preserve"> </w:t>
      </w:r>
      <w:r w:rsidR="00DC07B6" w:rsidRPr="00B2146F">
        <w:rPr>
          <w:rFonts w:ascii="Arial" w:hAnsi="Arial" w:cs="Arial"/>
          <w:sz w:val="22"/>
          <w:szCs w:val="22"/>
          <w:lang w:eastAsia="de-CH"/>
        </w:rPr>
        <w:t>Moose haben eine große Blattoberfläche, an der sie Feinst</w:t>
      </w:r>
      <w:r w:rsidR="00903140">
        <w:rPr>
          <w:rFonts w:ascii="Arial" w:hAnsi="Arial" w:cs="Arial"/>
          <w:sz w:val="22"/>
          <w:szCs w:val="22"/>
          <w:lang w:eastAsia="de-CH"/>
        </w:rPr>
        <w:t xml:space="preserve">aub binden und </w:t>
      </w:r>
      <w:proofErr w:type="spellStart"/>
      <w:r w:rsidR="00903140">
        <w:rPr>
          <w:rFonts w:ascii="Arial" w:hAnsi="Arial" w:cs="Arial"/>
          <w:sz w:val="22"/>
          <w:szCs w:val="22"/>
          <w:lang w:eastAsia="de-CH"/>
        </w:rPr>
        <w:t>verstoffwechseln</w:t>
      </w:r>
      <w:proofErr w:type="spellEnd"/>
      <w:r w:rsidR="00EC660D">
        <w:rPr>
          <w:rFonts w:ascii="Arial" w:hAnsi="Arial" w:cs="Arial"/>
          <w:sz w:val="22"/>
          <w:szCs w:val="22"/>
          <w:lang w:eastAsia="de-CH"/>
        </w:rPr>
        <w:t xml:space="preserve"> und sind besonders widerstandsfähig</w:t>
      </w:r>
      <w:r w:rsidR="000F356B">
        <w:rPr>
          <w:rFonts w:ascii="Arial" w:hAnsi="Arial" w:cs="Arial"/>
          <w:sz w:val="22"/>
          <w:szCs w:val="22"/>
          <w:lang w:eastAsia="de-CH"/>
        </w:rPr>
        <w:t>.</w:t>
      </w:r>
      <w:r w:rsidR="00EC660D" w:rsidRPr="000F356B">
        <w:rPr>
          <w:rFonts w:ascii="Arial" w:hAnsi="Arial" w:cs="Arial"/>
          <w:dstrike/>
          <w:sz w:val="22"/>
          <w:szCs w:val="22"/>
          <w:lang w:eastAsia="de-CH"/>
        </w:rPr>
        <w:t xml:space="preserve"> </w:t>
      </w:r>
    </w:p>
    <w:p w:rsidR="00DA664A" w:rsidRPr="00502B95" w:rsidRDefault="00EC660D" w:rsidP="009438DD">
      <w:pPr>
        <w:pStyle w:val="StandardWeb"/>
        <w:spacing w:before="0" w:beforeAutospacing="0" w:after="0" w:afterAutospacing="0" w:line="280" w:lineRule="exact"/>
        <w:rPr>
          <w:rFonts w:ascii="Arial" w:hAnsi="Arial" w:cs="Arial"/>
          <w:dstrike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br/>
      </w:r>
      <w:r w:rsidR="00DC07B6">
        <w:rPr>
          <w:rFonts w:ascii="Arial" w:hAnsi="Arial" w:cs="Arial"/>
          <w:sz w:val="22"/>
          <w:szCs w:val="22"/>
          <w:lang w:eastAsia="de-CH"/>
        </w:rPr>
        <w:t xml:space="preserve">Um das Potenzial von Mooswänden optimal auszuschöpfen, haben sich die </w:t>
      </w:r>
      <w:r w:rsidR="00DC07B6" w:rsidRPr="005D217D">
        <w:rPr>
          <w:rFonts w:ascii="Arial" w:hAnsi="Arial" w:cs="Arial"/>
          <w:sz w:val="22"/>
          <w:szCs w:val="22"/>
          <w:lang w:eastAsia="de-CH"/>
        </w:rPr>
        <w:t xml:space="preserve">Ed. </w:t>
      </w:r>
      <w:proofErr w:type="spellStart"/>
      <w:r w:rsidR="00DC07B6" w:rsidRPr="005D217D">
        <w:rPr>
          <w:rFonts w:ascii="Arial" w:hAnsi="Arial" w:cs="Arial"/>
          <w:sz w:val="22"/>
          <w:szCs w:val="22"/>
          <w:lang w:eastAsia="de-CH"/>
        </w:rPr>
        <w:t>Züblin</w:t>
      </w:r>
      <w:proofErr w:type="spellEnd"/>
      <w:r w:rsidR="00DC07B6" w:rsidRPr="005D217D">
        <w:rPr>
          <w:rFonts w:ascii="Arial" w:hAnsi="Arial" w:cs="Arial"/>
          <w:sz w:val="22"/>
          <w:szCs w:val="22"/>
          <w:lang w:eastAsia="de-CH"/>
        </w:rPr>
        <w:t xml:space="preserve"> AG, </w:t>
      </w:r>
      <w:r w:rsidR="00DC07B6">
        <w:rPr>
          <w:rFonts w:ascii="Arial" w:hAnsi="Arial" w:cs="Arial"/>
          <w:sz w:val="22"/>
          <w:szCs w:val="22"/>
          <w:lang w:eastAsia="de-CH"/>
        </w:rPr>
        <w:t xml:space="preserve">die </w:t>
      </w:r>
      <w:r w:rsidR="00DC07B6" w:rsidRPr="005D217D">
        <w:rPr>
          <w:rFonts w:ascii="Arial" w:hAnsi="Arial" w:cs="Arial"/>
          <w:sz w:val="22"/>
          <w:szCs w:val="22"/>
          <w:lang w:eastAsia="de-CH"/>
        </w:rPr>
        <w:t xml:space="preserve">Helix Pflanzen GmbH und </w:t>
      </w:r>
      <w:r w:rsidR="00DC07B6">
        <w:rPr>
          <w:rFonts w:ascii="Arial" w:hAnsi="Arial" w:cs="Arial"/>
          <w:sz w:val="22"/>
          <w:szCs w:val="22"/>
          <w:lang w:eastAsia="de-CH"/>
        </w:rPr>
        <w:t xml:space="preserve">die </w:t>
      </w:r>
      <w:r w:rsidR="003A53C6">
        <w:rPr>
          <w:rFonts w:ascii="Arial" w:hAnsi="Arial" w:cs="Arial"/>
          <w:sz w:val="22"/>
          <w:szCs w:val="22"/>
          <w:lang w:eastAsia="de-CH"/>
        </w:rPr>
        <w:t>DITF-</w:t>
      </w:r>
      <w:r w:rsidR="00DC07B6" w:rsidRPr="005D217D">
        <w:rPr>
          <w:rFonts w:ascii="Arial" w:hAnsi="Arial" w:cs="Arial"/>
          <w:sz w:val="22"/>
          <w:szCs w:val="22"/>
          <w:lang w:eastAsia="de-CH"/>
        </w:rPr>
        <w:t xml:space="preserve">Deutsche Institute für Textil- und Faserforschung </w:t>
      </w:r>
      <w:r w:rsidR="00DC07B6">
        <w:rPr>
          <w:rFonts w:ascii="Arial" w:hAnsi="Arial" w:cs="Arial"/>
          <w:sz w:val="22"/>
          <w:szCs w:val="22"/>
          <w:lang w:eastAsia="de-CH"/>
        </w:rPr>
        <w:t>zu</w:t>
      </w:r>
      <w:r w:rsidR="00014ECA">
        <w:rPr>
          <w:rFonts w:ascii="Arial" w:hAnsi="Arial" w:cs="Arial"/>
          <w:sz w:val="22"/>
          <w:szCs w:val="22"/>
          <w:lang w:eastAsia="de-CH"/>
        </w:rPr>
        <w:t>m</w:t>
      </w:r>
      <w:r w:rsidR="00DC07B6">
        <w:rPr>
          <w:rFonts w:ascii="Arial" w:hAnsi="Arial" w:cs="Arial"/>
          <w:sz w:val="22"/>
          <w:szCs w:val="22"/>
          <w:lang w:eastAsia="de-CH"/>
        </w:rPr>
        <w:t xml:space="preserve"> Forschungs</w:t>
      </w:r>
      <w:r w:rsidR="00014ECA">
        <w:rPr>
          <w:rFonts w:ascii="Arial" w:hAnsi="Arial" w:cs="Arial"/>
          <w:sz w:val="22"/>
          <w:szCs w:val="22"/>
          <w:lang w:eastAsia="de-CH"/>
        </w:rPr>
        <w:t xml:space="preserve">projekt </w:t>
      </w:r>
      <w:proofErr w:type="spellStart"/>
      <w:r w:rsidR="00014ECA">
        <w:rPr>
          <w:rFonts w:ascii="Arial" w:hAnsi="Arial" w:cs="Arial"/>
          <w:sz w:val="22"/>
          <w:szCs w:val="22"/>
          <w:lang w:eastAsia="de-CH"/>
        </w:rPr>
        <w:t>MoosTex</w:t>
      </w:r>
      <w:proofErr w:type="spellEnd"/>
      <w:r w:rsidR="00DC07B6">
        <w:rPr>
          <w:rFonts w:ascii="Arial" w:hAnsi="Arial" w:cs="Arial"/>
          <w:sz w:val="22"/>
          <w:szCs w:val="22"/>
          <w:lang w:eastAsia="de-CH"/>
        </w:rPr>
        <w:t xml:space="preserve"> zusammengeschlossen. </w:t>
      </w:r>
      <w:r w:rsidR="00E9003E">
        <w:rPr>
          <w:rFonts w:ascii="Arial" w:hAnsi="Arial" w:cs="Arial"/>
          <w:sz w:val="22"/>
          <w:szCs w:val="22"/>
          <w:lang w:eastAsia="de-CH"/>
        </w:rPr>
        <w:br/>
      </w:r>
      <w:r w:rsidR="00E9003E">
        <w:rPr>
          <w:rFonts w:ascii="Arial" w:hAnsi="Arial" w:cs="Arial"/>
          <w:sz w:val="22"/>
          <w:szCs w:val="22"/>
          <w:lang w:eastAsia="de-CH"/>
        </w:rPr>
        <w:br/>
      </w:r>
      <w:r w:rsidR="00143823">
        <w:rPr>
          <w:rFonts w:ascii="Arial" w:hAnsi="Arial" w:cs="Arial"/>
          <w:sz w:val="22"/>
          <w:szCs w:val="22"/>
          <w:lang w:eastAsia="de-CH"/>
        </w:rPr>
        <w:t>Seit dem 10.</w:t>
      </w:r>
      <w:r w:rsidR="0006651C">
        <w:rPr>
          <w:rFonts w:ascii="Arial" w:hAnsi="Arial" w:cs="Arial"/>
          <w:sz w:val="22"/>
          <w:szCs w:val="22"/>
          <w:lang w:eastAsia="de-CH"/>
        </w:rPr>
        <w:t xml:space="preserve"> </w:t>
      </w:r>
      <w:r w:rsidR="000F356B" w:rsidRPr="00014ECA">
        <w:rPr>
          <w:rFonts w:ascii="Arial" w:hAnsi="Arial" w:cs="Arial"/>
          <w:sz w:val="22"/>
          <w:szCs w:val="22"/>
          <w:lang w:eastAsia="de-CH"/>
        </w:rPr>
        <w:t xml:space="preserve">November </w:t>
      </w:r>
      <w:r w:rsidR="00DA664A" w:rsidRPr="00014ECA">
        <w:rPr>
          <w:rFonts w:ascii="Arial" w:hAnsi="Arial" w:cs="Arial"/>
          <w:sz w:val="22"/>
          <w:szCs w:val="22"/>
          <w:lang w:eastAsia="de-CH"/>
        </w:rPr>
        <w:t xml:space="preserve">2017 werden </w:t>
      </w:r>
      <w:r w:rsidR="00B35535" w:rsidRPr="00014ECA">
        <w:rPr>
          <w:rFonts w:ascii="Arial" w:hAnsi="Arial" w:cs="Arial"/>
          <w:sz w:val="22"/>
          <w:szCs w:val="22"/>
          <w:lang w:eastAsia="de-CH"/>
        </w:rPr>
        <w:t xml:space="preserve">die </w:t>
      </w:r>
      <w:r w:rsidR="00DA664A" w:rsidRPr="00014ECA">
        <w:rPr>
          <w:rFonts w:ascii="Arial" w:hAnsi="Arial" w:cs="Arial"/>
          <w:sz w:val="22"/>
          <w:szCs w:val="22"/>
          <w:lang w:eastAsia="de-CH"/>
        </w:rPr>
        <w:t>feinstaub-schluckende</w:t>
      </w:r>
      <w:r w:rsidR="00B35535" w:rsidRPr="00014ECA">
        <w:rPr>
          <w:rFonts w:ascii="Arial" w:hAnsi="Arial" w:cs="Arial"/>
          <w:sz w:val="22"/>
          <w:szCs w:val="22"/>
          <w:lang w:eastAsia="de-CH"/>
        </w:rPr>
        <w:t>n</w:t>
      </w:r>
      <w:r w:rsidR="00DA664A" w:rsidRPr="00014ECA">
        <w:rPr>
          <w:rFonts w:ascii="Arial" w:hAnsi="Arial" w:cs="Arial"/>
          <w:sz w:val="22"/>
          <w:szCs w:val="22"/>
          <w:lang w:eastAsia="de-CH"/>
        </w:rPr>
        <w:t xml:space="preserve"> Mooswände</w:t>
      </w:r>
      <w:r w:rsidR="00B35535" w:rsidRPr="00014ECA">
        <w:rPr>
          <w:rFonts w:ascii="Arial" w:hAnsi="Arial" w:cs="Arial"/>
          <w:sz w:val="22"/>
          <w:szCs w:val="22"/>
          <w:lang w:eastAsia="de-CH"/>
        </w:rPr>
        <w:t xml:space="preserve"> </w:t>
      </w:r>
      <w:r w:rsidR="005A1336" w:rsidRPr="00014ECA">
        <w:rPr>
          <w:rFonts w:ascii="Arial" w:hAnsi="Arial" w:cs="Arial"/>
          <w:sz w:val="22"/>
          <w:szCs w:val="22"/>
          <w:lang w:eastAsia="de-CH"/>
        </w:rPr>
        <w:t xml:space="preserve">unter realen Umweltbedingungen </w:t>
      </w:r>
      <w:r w:rsidR="00BC49DA" w:rsidRPr="00014ECA">
        <w:rPr>
          <w:rFonts w:ascii="Arial" w:hAnsi="Arial" w:cs="Arial"/>
          <w:sz w:val="22"/>
          <w:szCs w:val="22"/>
          <w:lang w:eastAsia="de-CH"/>
        </w:rPr>
        <w:t>an der B 27</w:t>
      </w:r>
      <w:r w:rsidR="003A1EBE" w:rsidRPr="00014ECA">
        <w:rPr>
          <w:rFonts w:ascii="Arial" w:hAnsi="Arial" w:cs="Arial"/>
          <w:sz w:val="22"/>
          <w:szCs w:val="22"/>
          <w:lang w:eastAsia="de-CH"/>
        </w:rPr>
        <w:t xml:space="preserve"> </w:t>
      </w:r>
      <w:r w:rsidR="00502B95" w:rsidRPr="00014ECA">
        <w:rPr>
          <w:rFonts w:ascii="Arial" w:hAnsi="Arial" w:cs="Arial"/>
          <w:sz w:val="22"/>
          <w:szCs w:val="22"/>
          <w:lang w:eastAsia="de-CH"/>
        </w:rPr>
        <w:t>in</w:t>
      </w:r>
      <w:r w:rsidR="00BA1F7B" w:rsidRPr="00014ECA">
        <w:rPr>
          <w:rFonts w:ascii="Arial" w:hAnsi="Arial" w:cs="Arial"/>
          <w:sz w:val="22"/>
          <w:szCs w:val="22"/>
          <w:lang w:eastAsia="de-CH"/>
        </w:rPr>
        <w:t xml:space="preserve"> </w:t>
      </w:r>
      <w:r w:rsidR="00BA1F7B" w:rsidRPr="00126115">
        <w:rPr>
          <w:rFonts w:ascii="Arial" w:hAnsi="Arial" w:cs="Arial"/>
          <w:sz w:val="22"/>
          <w:szCs w:val="22"/>
          <w:lang w:eastAsia="de-CH"/>
        </w:rPr>
        <w:t xml:space="preserve">Ludwigsburg </w:t>
      </w:r>
      <w:r w:rsidR="00014ECA" w:rsidRPr="00126115">
        <w:rPr>
          <w:rFonts w:ascii="Arial" w:hAnsi="Arial" w:cs="Arial"/>
          <w:sz w:val="22"/>
          <w:szCs w:val="22"/>
          <w:lang w:eastAsia="de-CH"/>
        </w:rPr>
        <w:t>und</w:t>
      </w:r>
      <w:r w:rsidR="00502B95" w:rsidRPr="00126115">
        <w:rPr>
          <w:rFonts w:ascii="Arial" w:hAnsi="Arial" w:cs="Arial"/>
          <w:sz w:val="22"/>
          <w:szCs w:val="22"/>
          <w:lang w:eastAsia="de-CH"/>
        </w:rPr>
        <w:t xml:space="preserve"> </w:t>
      </w:r>
      <w:r w:rsidR="00902981" w:rsidRPr="00126115">
        <w:rPr>
          <w:rFonts w:ascii="Arial" w:hAnsi="Arial" w:cs="Arial"/>
          <w:sz w:val="22"/>
          <w:szCs w:val="22"/>
          <w:lang w:eastAsia="de-CH"/>
        </w:rPr>
        <w:t xml:space="preserve">in </w:t>
      </w:r>
      <w:r w:rsidR="00502B95" w:rsidRPr="00126115">
        <w:rPr>
          <w:rFonts w:ascii="Arial" w:hAnsi="Arial" w:cs="Arial"/>
          <w:sz w:val="22"/>
          <w:szCs w:val="22"/>
          <w:lang w:eastAsia="de-CH"/>
        </w:rPr>
        <w:t xml:space="preserve">Stuttgart </w:t>
      </w:r>
      <w:r w:rsidR="00126115" w:rsidRPr="00126115">
        <w:rPr>
          <w:rFonts w:ascii="Arial" w:hAnsi="Arial" w:cs="Arial"/>
          <w:bCs/>
          <w:sz w:val="22"/>
          <w:szCs w:val="22"/>
        </w:rPr>
        <w:t>auf dem Gelände des ADAC Württemberg</w:t>
      </w:r>
      <w:r w:rsidR="00126115">
        <w:rPr>
          <w:rFonts w:ascii="Arial" w:hAnsi="Arial" w:cs="Arial"/>
          <w:bCs/>
          <w:sz w:val="22"/>
          <w:szCs w:val="22"/>
        </w:rPr>
        <w:t xml:space="preserve"> </w:t>
      </w:r>
      <w:r w:rsidR="00902981" w:rsidRPr="00126115">
        <w:rPr>
          <w:rFonts w:ascii="Arial" w:hAnsi="Arial" w:cs="Arial"/>
          <w:sz w:val="22"/>
          <w:szCs w:val="22"/>
          <w:lang w:eastAsia="de-CH"/>
        </w:rPr>
        <w:t>im Bereich Neckartor</w:t>
      </w:r>
      <w:r w:rsidR="00902981">
        <w:rPr>
          <w:rFonts w:ascii="Arial" w:hAnsi="Arial" w:cs="Arial"/>
          <w:sz w:val="22"/>
          <w:szCs w:val="22"/>
          <w:lang w:eastAsia="de-CH"/>
        </w:rPr>
        <w:t xml:space="preserve"> </w:t>
      </w:r>
      <w:r w:rsidR="00DA664A" w:rsidRPr="00014ECA">
        <w:rPr>
          <w:rFonts w:ascii="Arial" w:hAnsi="Arial" w:cs="Arial"/>
          <w:sz w:val="22"/>
          <w:szCs w:val="22"/>
          <w:lang w:eastAsia="de-CH"/>
        </w:rPr>
        <w:t>getestet.</w:t>
      </w:r>
      <w:r w:rsidR="00B35535" w:rsidRPr="00014ECA">
        <w:rPr>
          <w:rFonts w:ascii="Arial" w:hAnsi="Arial" w:cs="Arial"/>
          <w:sz w:val="22"/>
          <w:szCs w:val="22"/>
          <w:lang w:eastAsia="de-CH"/>
        </w:rPr>
        <w:t xml:space="preserve"> </w:t>
      </w:r>
      <w:r w:rsidR="00014ECA" w:rsidRPr="00014ECA">
        <w:rPr>
          <w:rFonts w:ascii="Arial" w:hAnsi="Arial" w:cs="Arial"/>
          <w:sz w:val="22"/>
          <w:szCs w:val="22"/>
          <w:lang w:eastAsia="de-CH"/>
        </w:rPr>
        <w:t xml:space="preserve">Bereits seit April 2017 laufen </w:t>
      </w:r>
      <w:r w:rsidR="003746E4">
        <w:rPr>
          <w:rFonts w:ascii="Arial" w:hAnsi="Arial" w:cs="Arial"/>
          <w:sz w:val="22"/>
          <w:szCs w:val="22"/>
          <w:lang w:eastAsia="de-CH"/>
        </w:rPr>
        <w:t>Entwicklungsarbeiten</w:t>
      </w:r>
      <w:r w:rsidR="00D541CB">
        <w:rPr>
          <w:rFonts w:ascii="Arial" w:hAnsi="Arial" w:cs="Arial"/>
          <w:sz w:val="22"/>
          <w:szCs w:val="22"/>
          <w:lang w:eastAsia="de-CH"/>
        </w:rPr>
        <w:t xml:space="preserve"> bei </w:t>
      </w:r>
      <w:proofErr w:type="spellStart"/>
      <w:r w:rsidR="00D541CB">
        <w:rPr>
          <w:rFonts w:ascii="Arial" w:hAnsi="Arial" w:cs="Arial"/>
          <w:sz w:val="22"/>
          <w:szCs w:val="22"/>
          <w:lang w:eastAsia="de-CH"/>
        </w:rPr>
        <w:t>MoosTex</w:t>
      </w:r>
      <w:proofErr w:type="spellEnd"/>
      <w:r w:rsidR="00014ECA" w:rsidRPr="00014ECA">
        <w:rPr>
          <w:rFonts w:ascii="Arial" w:hAnsi="Arial" w:cs="Arial"/>
          <w:sz w:val="22"/>
          <w:szCs w:val="22"/>
          <w:lang w:eastAsia="de-CH"/>
        </w:rPr>
        <w:t>.</w:t>
      </w:r>
      <w:r w:rsidR="00014ECA">
        <w:rPr>
          <w:rFonts w:ascii="Arial" w:hAnsi="Arial" w:cs="Arial"/>
          <w:i/>
          <w:sz w:val="22"/>
          <w:szCs w:val="22"/>
          <w:lang w:eastAsia="de-CH"/>
        </w:rPr>
        <w:t xml:space="preserve"> </w:t>
      </w:r>
    </w:p>
    <w:p w:rsidR="00B2146F" w:rsidRDefault="00B2146F" w:rsidP="009438DD">
      <w:pPr>
        <w:spacing w:line="280" w:lineRule="exact"/>
      </w:pPr>
    </w:p>
    <w:p w:rsidR="00D96339" w:rsidRDefault="00E57AAA" w:rsidP="009438DD">
      <w:pPr>
        <w:spacing w:line="280" w:lineRule="exact"/>
      </w:pPr>
      <w:r w:rsidRPr="00165640">
        <w:t>Ziel</w:t>
      </w:r>
      <w:r w:rsidR="00DC07B6">
        <w:t xml:space="preserve"> </w:t>
      </w:r>
      <w:r>
        <w:t xml:space="preserve">ist es, </w:t>
      </w:r>
      <w:r w:rsidRPr="00165640">
        <w:t>ein mit Moosen besiedelte</w:t>
      </w:r>
      <w:r>
        <w:t>s</w:t>
      </w:r>
      <w:r w:rsidR="00086751">
        <w:t>,</w:t>
      </w:r>
      <w:r w:rsidRPr="00165640">
        <w:t xml:space="preserve"> </w:t>
      </w:r>
      <w:r>
        <w:t xml:space="preserve">modulares Wandsystem zur Feinstaubbindung </w:t>
      </w:r>
      <w:r w:rsidRPr="00165640">
        <w:t>zu entwickeln</w:t>
      </w:r>
      <w:r w:rsidR="00014ECA">
        <w:t xml:space="preserve">, das </w:t>
      </w:r>
      <w:r w:rsidR="00F56822">
        <w:t>in urbanen Räumen mit hoher Ver</w:t>
      </w:r>
      <w:r w:rsidR="00014ECA">
        <w:t xml:space="preserve">kehrsbelastung </w:t>
      </w:r>
      <w:r w:rsidR="002F34FC">
        <w:t xml:space="preserve">flexibel und wirtschaftlich </w:t>
      </w:r>
      <w:r w:rsidR="00014ECA">
        <w:t>eingesetzt werden kann</w:t>
      </w:r>
      <w:r w:rsidR="00D96339">
        <w:t>.</w:t>
      </w:r>
      <w:r w:rsidR="00F56822">
        <w:t xml:space="preserve"> </w:t>
      </w:r>
      <w:r w:rsidR="00D96339">
        <w:t>Dabei reduzieren die Mo</w:t>
      </w:r>
      <w:r w:rsidR="0069273A">
        <w:t>o</w:t>
      </w:r>
      <w:r w:rsidR="00D96339">
        <w:t>swände nicht nur d</w:t>
      </w:r>
      <w:r w:rsidR="00486E3C">
        <w:t>e</w:t>
      </w:r>
      <w:r w:rsidR="00D96339">
        <w:t xml:space="preserve">n </w:t>
      </w:r>
      <w:r w:rsidR="00D96339" w:rsidRPr="00FB3065">
        <w:t xml:space="preserve">Feinstaubgehalt in der Luft, sondern </w:t>
      </w:r>
      <w:r w:rsidR="00941CF6" w:rsidRPr="00FB3065">
        <w:t>tragen</w:t>
      </w:r>
      <w:r w:rsidR="00D96339" w:rsidRPr="00FB3065">
        <w:t xml:space="preserve"> gleichzeitig </w:t>
      </w:r>
      <w:proofErr w:type="gramStart"/>
      <w:r w:rsidR="007C6747" w:rsidRPr="00FB3065">
        <w:t>zu</w:t>
      </w:r>
      <w:r w:rsidR="00D1581C" w:rsidRPr="00FB3065">
        <w:t>m</w:t>
      </w:r>
      <w:r w:rsidR="007C6747" w:rsidRPr="00FB3065">
        <w:t xml:space="preserve">  </w:t>
      </w:r>
      <w:r w:rsidR="00D96339" w:rsidRPr="00FB3065">
        <w:t>Lärmschutz</w:t>
      </w:r>
      <w:proofErr w:type="gramEnd"/>
      <w:r w:rsidR="007C6747" w:rsidRPr="00FB3065">
        <w:t xml:space="preserve"> bei</w:t>
      </w:r>
      <w:r w:rsidR="00D96339" w:rsidRPr="00FB3065">
        <w:t xml:space="preserve">. </w:t>
      </w:r>
      <w:r w:rsidR="002C77BB" w:rsidRPr="00FB3065">
        <w:t xml:space="preserve">Im </w:t>
      </w:r>
      <w:proofErr w:type="gramStart"/>
      <w:r w:rsidR="00BB34AA" w:rsidRPr="00FB3065">
        <w:t xml:space="preserve">Projekt </w:t>
      </w:r>
      <w:r w:rsidR="00014ECA">
        <w:t xml:space="preserve"> </w:t>
      </w:r>
      <w:r w:rsidR="00BB34AA" w:rsidRPr="00FB3065">
        <w:t>werden</w:t>
      </w:r>
      <w:proofErr w:type="gramEnd"/>
      <w:r w:rsidR="00BB34AA" w:rsidRPr="00FB3065">
        <w:t xml:space="preserve"> z</w:t>
      </w:r>
      <w:r w:rsidR="00A81F22" w:rsidRPr="00FB3065">
        <w:t xml:space="preserve">ur Sicherstellung </w:t>
      </w:r>
      <w:r w:rsidR="00B95BD7" w:rsidRPr="00FB3065">
        <w:t>einer optimalen</w:t>
      </w:r>
      <w:r w:rsidR="00A81F22" w:rsidRPr="00FB3065">
        <w:t xml:space="preserve"> Funktionalität der Moose </w:t>
      </w:r>
      <w:r w:rsidR="00D541CB">
        <w:t>verschiedene</w:t>
      </w:r>
      <w:r w:rsidR="00A81F22" w:rsidRPr="00552967">
        <w:t xml:space="preserve"> Moosarten und Bewässerungssysteme </w:t>
      </w:r>
      <w:r w:rsidR="00BF00E0" w:rsidRPr="00FB3065">
        <w:t xml:space="preserve">bei </w:t>
      </w:r>
      <w:r w:rsidR="00D541CB">
        <w:t>unterschiedlichen</w:t>
      </w:r>
      <w:r w:rsidR="00BF00E0" w:rsidRPr="00FB3065">
        <w:t xml:space="preserve"> </w:t>
      </w:r>
      <w:r w:rsidR="00BF00E0" w:rsidRPr="00552967">
        <w:t xml:space="preserve">Umweltbedingungen </w:t>
      </w:r>
      <w:r w:rsidR="00A81F22" w:rsidRPr="00552967">
        <w:t>getestet</w:t>
      </w:r>
      <w:r w:rsidR="00BB34AA" w:rsidRPr="00552967">
        <w:t xml:space="preserve">. </w:t>
      </w:r>
      <w:r w:rsidR="00A74B9A">
        <w:t>Untersuchungen</w:t>
      </w:r>
      <w:r w:rsidR="00BB34AA" w:rsidRPr="00552967">
        <w:t xml:space="preserve"> zur</w:t>
      </w:r>
      <w:r w:rsidR="00BB34AA" w:rsidRPr="00FB3065">
        <w:t xml:space="preserve"> Verifizierung der Feinstaubaufnahme der Moose sind ebenfalls Bestandteil des Projekts</w:t>
      </w:r>
      <w:r w:rsidR="00FB3065" w:rsidRPr="00FB3065">
        <w:t>.</w:t>
      </w:r>
    </w:p>
    <w:p w:rsidR="00FE6E53" w:rsidRDefault="00FE6E53" w:rsidP="009438DD">
      <w:pPr>
        <w:spacing w:line="280" w:lineRule="exact"/>
      </w:pPr>
    </w:p>
    <w:p w:rsidR="004140AE" w:rsidRDefault="004140AE" w:rsidP="009438DD">
      <w:pPr>
        <w:spacing w:line="280" w:lineRule="exact"/>
      </w:pPr>
    </w:p>
    <w:p w:rsidR="00D541CB" w:rsidRPr="004140AE" w:rsidRDefault="00907E98" w:rsidP="009438DD">
      <w:pPr>
        <w:spacing w:line="280" w:lineRule="exact"/>
      </w:pPr>
      <w:r>
        <w:lastRenderedPageBreak/>
        <w:t>Im Rahmen des Förder</w:t>
      </w:r>
      <w:r w:rsidR="007A2F08">
        <w:t>programms</w:t>
      </w:r>
      <w:r>
        <w:t xml:space="preserve"> </w:t>
      </w:r>
      <w:r w:rsidR="00CC0A8B">
        <w:t>„</w:t>
      </w:r>
      <w:r>
        <w:t>ZIM-</w:t>
      </w:r>
      <w:r w:rsidRPr="00BC49DA">
        <w:t>Z</w:t>
      </w:r>
      <w:r>
        <w:t xml:space="preserve">entrales </w:t>
      </w:r>
      <w:r w:rsidRPr="00BC49DA">
        <w:t>I</w:t>
      </w:r>
      <w:r>
        <w:t xml:space="preserve">nnovationsprogramm </w:t>
      </w:r>
      <w:r w:rsidRPr="00BC49DA">
        <w:t>Mi</w:t>
      </w:r>
      <w:r>
        <w:t>ttelstand</w:t>
      </w:r>
      <w:r w:rsidR="00CC0A8B">
        <w:t>“</w:t>
      </w:r>
      <w:r>
        <w:t xml:space="preserve"> </w:t>
      </w:r>
      <w:r w:rsidR="00CC0A8B">
        <w:t xml:space="preserve">fördert </w:t>
      </w:r>
      <w:r>
        <w:t xml:space="preserve">das Bundesministerium für Wirtschaft und Energie das </w:t>
      </w:r>
      <w:r w:rsidR="006B00CE">
        <w:t>Vorhaben</w:t>
      </w:r>
      <w:r>
        <w:t xml:space="preserve"> </w:t>
      </w:r>
      <w:proofErr w:type="spellStart"/>
      <w:r w:rsidR="00911EB1">
        <w:t>MoosTex</w:t>
      </w:r>
      <w:proofErr w:type="spellEnd"/>
      <w:r w:rsidR="007A2F08">
        <w:t>.</w:t>
      </w:r>
      <w:r w:rsidRPr="00D73DF8">
        <w:t xml:space="preserve"> </w:t>
      </w:r>
      <w:r w:rsidR="00D96339">
        <w:t xml:space="preserve">Das Projekt läuft bis Anfang 2020. </w:t>
      </w:r>
    </w:p>
    <w:bookmarkEnd w:id="2"/>
    <w:p w:rsidR="00D541CB" w:rsidRDefault="00E93D1E" w:rsidP="009438DD">
      <w:pPr>
        <w:spacing w:line="280" w:lineRule="exact"/>
        <w:rPr>
          <w:b/>
        </w:rPr>
      </w:pPr>
      <w:r>
        <w:rPr>
          <w:noProof/>
        </w:rPr>
        <w:drawing>
          <wp:inline distT="0" distB="0" distL="0" distR="0" wp14:anchorId="15F95B05" wp14:editId="1A258930">
            <wp:extent cx="4319270" cy="4111188"/>
            <wp:effectExtent l="0" t="0" r="508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41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E93D1E" w:rsidRDefault="004140AE" w:rsidP="00914146">
      <w:pPr>
        <w:tabs>
          <w:tab w:val="left" w:pos="3420"/>
        </w:tabs>
        <w:spacing w:line="319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6CD9D8" wp14:editId="2DEE07D7">
            <wp:simplePos x="0" y="0"/>
            <wp:positionH relativeFrom="column">
              <wp:posOffset>1251585</wp:posOffset>
            </wp:positionH>
            <wp:positionV relativeFrom="paragraph">
              <wp:posOffset>22225</wp:posOffset>
            </wp:positionV>
            <wp:extent cx="1082040" cy="902335"/>
            <wp:effectExtent l="19050" t="19050" r="22860" b="1206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02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20">
        <w:rPr>
          <w:noProof/>
        </w:rPr>
        <w:drawing>
          <wp:inline distT="0" distB="0" distL="0" distR="0" wp14:anchorId="19045118" wp14:editId="55A7BF90">
            <wp:extent cx="955040" cy="909030"/>
            <wp:effectExtent l="19050" t="19050" r="16510" b="247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381" cy="9093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7420" w:rsidRDefault="009A7420" w:rsidP="00914146">
      <w:pPr>
        <w:tabs>
          <w:tab w:val="left" w:pos="3420"/>
        </w:tabs>
        <w:spacing w:line="319" w:lineRule="auto"/>
        <w:rPr>
          <w:rFonts w:cs="Arial"/>
          <w:b/>
          <w:sz w:val="18"/>
          <w:szCs w:val="18"/>
        </w:rPr>
      </w:pPr>
    </w:p>
    <w:p w:rsidR="004140AE" w:rsidRDefault="004140AE" w:rsidP="00914146">
      <w:pPr>
        <w:tabs>
          <w:tab w:val="left" w:pos="3420"/>
        </w:tabs>
        <w:spacing w:line="319" w:lineRule="auto"/>
        <w:rPr>
          <w:rFonts w:cs="Arial"/>
          <w:b/>
          <w:sz w:val="18"/>
          <w:szCs w:val="18"/>
        </w:rPr>
      </w:pPr>
    </w:p>
    <w:p w:rsidR="00CE27F5" w:rsidRDefault="003F71BA" w:rsidP="00914146">
      <w:pPr>
        <w:tabs>
          <w:tab w:val="left" w:pos="3420"/>
        </w:tabs>
        <w:spacing w:line="319" w:lineRule="auto"/>
        <w:rPr>
          <w:rFonts w:cs="Arial"/>
          <w:b/>
          <w:sz w:val="18"/>
          <w:szCs w:val="18"/>
        </w:rPr>
      </w:pPr>
      <w:r w:rsidRPr="000B6D67">
        <w:rPr>
          <w:rFonts w:cs="Arial"/>
          <w:b/>
          <w:sz w:val="18"/>
          <w:szCs w:val="18"/>
        </w:rPr>
        <w:t>Abbildung</w:t>
      </w:r>
      <w:r w:rsidR="00B2146F">
        <w:rPr>
          <w:rFonts w:cs="Arial"/>
          <w:b/>
          <w:sz w:val="18"/>
          <w:szCs w:val="18"/>
        </w:rPr>
        <w:t>en</w:t>
      </w:r>
      <w:r w:rsidR="00C047DF" w:rsidRPr="000B6D67">
        <w:rPr>
          <w:rFonts w:cs="Arial"/>
          <w:b/>
          <w:sz w:val="18"/>
          <w:szCs w:val="18"/>
        </w:rPr>
        <w:t>:</w:t>
      </w:r>
    </w:p>
    <w:p w:rsidR="00543644" w:rsidRPr="000B6D67" w:rsidRDefault="00543644" w:rsidP="00914146">
      <w:pPr>
        <w:tabs>
          <w:tab w:val="left" w:pos="3420"/>
        </w:tabs>
        <w:spacing w:line="319" w:lineRule="auto"/>
        <w:rPr>
          <w:rFonts w:cs="Arial"/>
          <w:b/>
          <w:sz w:val="18"/>
          <w:szCs w:val="18"/>
        </w:rPr>
      </w:pPr>
    </w:p>
    <w:p w:rsidR="00543644" w:rsidRDefault="00F808FD" w:rsidP="00543644">
      <w:pPr>
        <w:tabs>
          <w:tab w:val="left" w:pos="3420"/>
        </w:tabs>
        <w:spacing w:line="319" w:lineRule="auto"/>
        <w:ind w:left="-3402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0AFE363A" wp14:editId="5572F967">
            <wp:extent cx="2190750" cy="1460607"/>
            <wp:effectExtent l="0" t="0" r="0" b="635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75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363" cy="146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18"/>
          <w:szCs w:val="18"/>
        </w:rPr>
        <w:t xml:space="preserve">   </w:t>
      </w:r>
      <w:r>
        <w:rPr>
          <w:rFonts w:cs="Arial"/>
          <w:noProof/>
          <w:sz w:val="18"/>
          <w:szCs w:val="18"/>
        </w:rPr>
        <w:drawing>
          <wp:inline distT="0" distB="0" distL="0" distR="0" wp14:anchorId="726F6F98" wp14:editId="38191421">
            <wp:extent cx="2218211" cy="1478915"/>
            <wp:effectExtent l="0" t="0" r="0" b="6985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G_759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31" cy="14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644">
        <w:rPr>
          <w:rFonts w:cs="Arial"/>
          <w:noProof/>
          <w:sz w:val="18"/>
          <w:szCs w:val="18"/>
        </w:rPr>
        <w:drawing>
          <wp:inline distT="0" distB="0" distL="0" distR="0">
            <wp:extent cx="2185356" cy="1457012"/>
            <wp:effectExtent l="0" t="0" r="5715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744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2" cy="14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644">
        <w:rPr>
          <w:rFonts w:cs="Arial"/>
          <w:b/>
          <w:noProof/>
          <w:sz w:val="18"/>
          <w:szCs w:val="18"/>
        </w:rPr>
        <w:t xml:space="preserve">   </w:t>
      </w:r>
      <w:r w:rsidR="00543644">
        <w:rPr>
          <w:rFonts w:cs="Arial"/>
          <w:b/>
          <w:noProof/>
          <w:sz w:val="18"/>
          <w:szCs w:val="18"/>
        </w:rPr>
        <w:drawing>
          <wp:inline distT="0" distB="0" distL="0" distR="0" wp14:anchorId="07F1EE23" wp14:editId="6749742D">
            <wp:extent cx="2214245" cy="1476272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75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59" cy="14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18"/>
          <w:szCs w:val="18"/>
        </w:rPr>
        <w:t xml:space="preserve">  </w:t>
      </w:r>
      <w:r w:rsidR="00543644">
        <w:rPr>
          <w:rFonts w:cs="Arial"/>
          <w:sz w:val="18"/>
          <w:szCs w:val="18"/>
        </w:rPr>
        <w:t xml:space="preserve">  </w:t>
      </w:r>
    </w:p>
    <w:p w:rsidR="00F808FD" w:rsidRDefault="00F808FD" w:rsidP="00543644">
      <w:pPr>
        <w:tabs>
          <w:tab w:val="left" w:pos="3420"/>
        </w:tabs>
        <w:spacing w:line="319" w:lineRule="auto"/>
        <w:ind w:left="-3402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2181225" cy="1454257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76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74" cy="145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 xml:space="preserve">   </w:t>
      </w:r>
      <w:r w:rsidR="00710F16">
        <w:rPr>
          <w:rFonts w:cs="Arial"/>
          <w:noProof/>
          <w:sz w:val="18"/>
          <w:szCs w:val="18"/>
        </w:rPr>
        <w:drawing>
          <wp:inline distT="0" distB="0" distL="0" distR="0">
            <wp:extent cx="2228688" cy="1485900"/>
            <wp:effectExtent l="0" t="0" r="635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G_759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14" cy="14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FD" w:rsidRDefault="00F808FD" w:rsidP="00543644">
      <w:pPr>
        <w:tabs>
          <w:tab w:val="left" w:pos="3420"/>
        </w:tabs>
        <w:spacing w:line="319" w:lineRule="auto"/>
        <w:ind w:left="-3402"/>
        <w:rPr>
          <w:rFonts w:cs="Arial"/>
          <w:sz w:val="18"/>
          <w:szCs w:val="18"/>
        </w:rPr>
      </w:pPr>
    </w:p>
    <w:p w:rsidR="00F808FD" w:rsidRPr="00063DB6" w:rsidRDefault="00F808FD" w:rsidP="00543644">
      <w:pPr>
        <w:tabs>
          <w:tab w:val="left" w:pos="3420"/>
        </w:tabs>
        <w:spacing w:line="319" w:lineRule="auto"/>
        <w:ind w:left="-3402"/>
        <w:rPr>
          <w:rFonts w:cs="Arial"/>
          <w:sz w:val="18"/>
          <w:szCs w:val="18"/>
        </w:rPr>
      </w:pPr>
    </w:p>
    <w:p w:rsidR="006146B9" w:rsidRDefault="00491AAD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Bildnachweis: </w:t>
      </w:r>
      <w:r w:rsidR="00143823">
        <w:rPr>
          <w:rFonts w:cs="Arial"/>
          <w:sz w:val="18"/>
          <w:szCs w:val="18"/>
        </w:rPr>
        <w:t>Helix Pflanzen, Kornwestheim</w:t>
      </w:r>
    </w:p>
    <w:p w:rsidR="00B2146F" w:rsidRDefault="00B2146F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</w:p>
    <w:p w:rsidR="00B2146F" w:rsidRDefault="00B2146F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</w:p>
    <w:p w:rsidR="00B2146F" w:rsidRDefault="00B2146F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</w:p>
    <w:p w:rsidR="00806781" w:rsidRDefault="00486E3C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9BF123" wp14:editId="377EB00B">
            <wp:simplePos x="0" y="0"/>
            <wp:positionH relativeFrom="column">
              <wp:posOffset>-2128520</wp:posOffset>
            </wp:positionH>
            <wp:positionV relativeFrom="paragraph">
              <wp:posOffset>93980</wp:posOffset>
            </wp:positionV>
            <wp:extent cx="1943100" cy="1474470"/>
            <wp:effectExtent l="19050" t="19050" r="19050" b="1143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7447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6F" w:rsidRDefault="00806781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B2146F">
        <w:rPr>
          <w:rFonts w:cs="Arial"/>
          <w:sz w:val="18"/>
          <w:szCs w:val="18"/>
        </w:rPr>
        <w:t xml:space="preserve">oos-Panel </w:t>
      </w:r>
    </w:p>
    <w:p w:rsidR="00B2146F" w:rsidRDefault="00B2146F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</w:p>
    <w:p w:rsidR="00B2146F" w:rsidRPr="00B2146F" w:rsidRDefault="00B2146F" w:rsidP="00914146">
      <w:pPr>
        <w:tabs>
          <w:tab w:val="left" w:pos="3420"/>
        </w:tabs>
        <w:spacing w:line="319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Bildnachweis: Ed. </w:t>
      </w:r>
      <w:proofErr w:type="spellStart"/>
      <w:r>
        <w:rPr>
          <w:rFonts w:cs="Arial"/>
          <w:sz w:val="18"/>
          <w:szCs w:val="18"/>
        </w:rPr>
        <w:t>Züblin</w:t>
      </w:r>
      <w:proofErr w:type="spellEnd"/>
      <w:r>
        <w:rPr>
          <w:rFonts w:cs="Arial"/>
          <w:sz w:val="18"/>
          <w:szCs w:val="18"/>
        </w:rPr>
        <w:t xml:space="preserve"> AG, Stuttgart </w:t>
      </w:r>
    </w:p>
    <w:sectPr w:rsidR="00B2146F" w:rsidRPr="00B2146F" w:rsidSect="002931E9">
      <w:footerReference w:type="default" r:id="rId21"/>
      <w:headerReference w:type="first" r:id="rId22"/>
      <w:footerReference w:type="first" r:id="rId23"/>
      <w:pgSz w:w="11906" w:h="16838" w:code="9"/>
      <w:pgMar w:top="1021" w:right="851" w:bottom="1134" w:left="4253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58" w:rsidRDefault="00876A58">
      <w:r>
        <w:separator/>
      </w:r>
    </w:p>
  </w:endnote>
  <w:endnote w:type="continuationSeparator" w:id="0">
    <w:p w:rsidR="00876A58" w:rsidRDefault="008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D8" w:rsidRPr="00CF7AD7" w:rsidRDefault="004256D8" w:rsidP="004256D8">
    <w:pPr>
      <w:pStyle w:val="Fuzeile"/>
      <w:ind w:right="360"/>
      <w:jc w:val="right"/>
      <w:rPr>
        <w:sz w:val="18"/>
        <w:szCs w:val="18"/>
      </w:rPr>
    </w:pPr>
    <w:r w:rsidRPr="00F40033">
      <w:rPr>
        <w:sz w:val="18"/>
        <w:szCs w:val="18"/>
      </w:rPr>
      <w:t xml:space="preserve">Seite </w:t>
    </w:r>
    <w:r w:rsidRPr="00F40033">
      <w:rPr>
        <w:sz w:val="18"/>
        <w:szCs w:val="18"/>
      </w:rPr>
      <w:fldChar w:fldCharType="begin"/>
    </w:r>
    <w:r w:rsidRPr="00F40033">
      <w:rPr>
        <w:sz w:val="18"/>
        <w:szCs w:val="18"/>
      </w:rPr>
      <w:instrText xml:space="preserve"> PAGE </w:instrText>
    </w:r>
    <w:r w:rsidRPr="00F40033">
      <w:rPr>
        <w:sz w:val="18"/>
        <w:szCs w:val="18"/>
      </w:rPr>
      <w:fldChar w:fldCharType="separate"/>
    </w:r>
    <w:r w:rsidR="00883F57">
      <w:rPr>
        <w:noProof/>
        <w:sz w:val="18"/>
        <w:szCs w:val="18"/>
      </w:rPr>
      <w:t>2</w:t>
    </w:r>
    <w:r w:rsidRPr="00F40033">
      <w:rPr>
        <w:sz w:val="18"/>
        <w:szCs w:val="18"/>
      </w:rPr>
      <w:fldChar w:fldCharType="end"/>
    </w:r>
    <w:r w:rsidRPr="00F40033">
      <w:rPr>
        <w:sz w:val="18"/>
        <w:szCs w:val="18"/>
      </w:rPr>
      <w:t xml:space="preserve"> von </w:t>
    </w:r>
    <w:r w:rsidRPr="00F40033">
      <w:rPr>
        <w:sz w:val="18"/>
        <w:szCs w:val="18"/>
      </w:rPr>
      <w:fldChar w:fldCharType="begin"/>
    </w:r>
    <w:r w:rsidRPr="00F40033">
      <w:rPr>
        <w:sz w:val="18"/>
        <w:szCs w:val="18"/>
      </w:rPr>
      <w:instrText xml:space="preserve"> NUMPAGES </w:instrText>
    </w:r>
    <w:r w:rsidRPr="00F40033">
      <w:rPr>
        <w:sz w:val="18"/>
        <w:szCs w:val="18"/>
      </w:rPr>
      <w:fldChar w:fldCharType="separate"/>
    </w:r>
    <w:r w:rsidR="00883F57">
      <w:rPr>
        <w:noProof/>
        <w:sz w:val="18"/>
        <w:szCs w:val="18"/>
      </w:rPr>
      <w:t>2</w:t>
    </w:r>
    <w:r w:rsidRPr="00F400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D8" w:rsidRPr="00CF7AD7" w:rsidRDefault="004256D8" w:rsidP="004256D8">
    <w:pPr>
      <w:pStyle w:val="Fuzeile"/>
      <w:ind w:right="360"/>
      <w:jc w:val="right"/>
      <w:rPr>
        <w:sz w:val="18"/>
        <w:szCs w:val="18"/>
      </w:rPr>
    </w:pPr>
    <w:r w:rsidRPr="00F40033">
      <w:rPr>
        <w:sz w:val="18"/>
        <w:szCs w:val="18"/>
      </w:rPr>
      <w:t xml:space="preserve">Seite </w:t>
    </w:r>
    <w:r w:rsidRPr="00F40033">
      <w:rPr>
        <w:sz w:val="18"/>
        <w:szCs w:val="18"/>
      </w:rPr>
      <w:fldChar w:fldCharType="begin"/>
    </w:r>
    <w:r w:rsidRPr="00F40033">
      <w:rPr>
        <w:sz w:val="18"/>
        <w:szCs w:val="18"/>
      </w:rPr>
      <w:instrText xml:space="preserve"> PAGE </w:instrText>
    </w:r>
    <w:r w:rsidRPr="00F40033">
      <w:rPr>
        <w:sz w:val="18"/>
        <w:szCs w:val="18"/>
      </w:rPr>
      <w:fldChar w:fldCharType="separate"/>
    </w:r>
    <w:r w:rsidR="00883F57">
      <w:rPr>
        <w:noProof/>
        <w:sz w:val="18"/>
        <w:szCs w:val="18"/>
      </w:rPr>
      <w:t>1</w:t>
    </w:r>
    <w:r w:rsidRPr="00F40033">
      <w:rPr>
        <w:sz w:val="18"/>
        <w:szCs w:val="18"/>
      </w:rPr>
      <w:fldChar w:fldCharType="end"/>
    </w:r>
    <w:r w:rsidRPr="00F40033">
      <w:rPr>
        <w:sz w:val="18"/>
        <w:szCs w:val="18"/>
      </w:rPr>
      <w:t xml:space="preserve"> von </w:t>
    </w:r>
    <w:r w:rsidRPr="00F40033">
      <w:rPr>
        <w:sz w:val="18"/>
        <w:szCs w:val="18"/>
      </w:rPr>
      <w:fldChar w:fldCharType="begin"/>
    </w:r>
    <w:r w:rsidRPr="00F40033">
      <w:rPr>
        <w:sz w:val="18"/>
        <w:szCs w:val="18"/>
      </w:rPr>
      <w:instrText xml:space="preserve"> NUMPAGES </w:instrText>
    </w:r>
    <w:r w:rsidRPr="00F40033">
      <w:rPr>
        <w:sz w:val="18"/>
        <w:szCs w:val="18"/>
      </w:rPr>
      <w:fldChar w:fldCharType="separate"/>
    </w:r>
    <w:r w:rsidR="00883F57">
      <w:rPr>
        <w:noProof/>
        <w:sz w:val="18"/>
        <w:szCs w:val="18"/>
      </w:rPr>
      <w:t>2</w:t>
    </w:r>
    <w:r w:rsidRPr="00F400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58" w:rsidRDefault="00876A58">
      <w:r>
        <w:separator/>
      </w:r>
    </w:p>
  </w:footnote>
  <w:footnote w:type="continuationSeparator" w:id="0">
    <w:p w:rsidR="00876A58" w:rsidRDefault="0087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2"/>
    </w:tblGrid>
    <w:tr w:rsidR="009536BD" w:rsidRPr="00D66548" w:rsidTr="00D66548">
      <w:trPr>
        <w:trHeight w:hRule="exact" w:val="1814"/>
      </w:trPr>
      <w:tc>
        <w:tcPr>
          <w:tcW w:w="6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6BD" w:rsidRDefault="009536BD" w:rsidP="00BE519B">
          <w:pPr>
            <w:pStyle w:val="Kopfzeile"/>
            <w:rPr>
              <w:rFonts w:cs="Arial"/>
              <w:b/>
              <w:sz w:val="18"/>
              <w:szCs w:val="18"/>
            </w:rPr>
          </w:pPr>
          <w:bookmarkStart w:id="3" w:name="OLE_LINK5"/>
          <w:bookmarkStart w:id="4" w:name="OLE_LINK6"/>
          <w:bookmarkStart w:id="5" w:name="_Hlk410975456"/>
          <w:bookmarkStart w:id="6" w:name="OLE_LINK7"/>
          <w:bookmarkStart w:id="7" w:name="OLE_LINK8"/>
          <w:bookmarkStart w:id="8" w:name="_Hlk410975465"/>
          <w:r w:rsidRPr="00D66548">
            <w:rPr>
              <w:rFonts w:cs="Arial"/>
              <w:b/>
              <w:sz w:val="18"/>
              <w:szCs w:val="18"/>
            </w:rPr>
            <w:t>P</w:t>
          </w:r>
          <w:bookmarkStart w:id="9" w:name="OLE_LINK1"/>
          <w:bookmarkStart w:id="10" w:name="OLE_LINK2"/>
          <w:bookmarkStart w:id="11" w:name="_Hlk410975436"/>
          <w:bookmarkStart w:id="12" w:name="OLE_LINK3"/>
          <w:bookmarkStart w:id="13" w:name="OLE_LINK4"/>
          <w:bookmarkStart w:id="14" w:name="_Hlk410975442"/>
          <w:r w:rsidRPr="00D66548">
            <w:rPr>
              <w:rFonts w:cs="Arial"/>
              <w:b/>
              <w:sz w:val="18"/>
              <w:szCs w:val="18"/>
            </w:rPr>
            <w:t>ressemitteilung</w:t>
          </w:r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</w:p>
        <w:p w:rsidR="008B54A6" w:rsidRDefault="008B54A6" w:rsidP="00BE519B">
          <w:pPr>
            <w:pStyle w:val="Kopfzeile"/>
            <w:rPr>
              <w:rFonts w:cs="Arial"/>
              <w:b/>
              <w:sz w:val="18"/>
              <w:szCs w:val="18"/>
            </w:rPr>
          </w:pPr>
        </w:p>
        <w:p w:rsidR="00552967" w:rsidRDefault="00552967" w:rsidP="00BE519B">
          <w:pPr>
            <w:pStyle w:val="Kopfzeile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noProof/>
              <w:sz w:val="44"/>
              <w:szCs w:val="44"/>
            </w:rPr>
            <w:drawing>
              <wp:anchor distT="0" distB="0" distL="114300" distR="114300" simplePos="0" relativeHeight="251660288" behindDoc="1" locked="0" layoutInCell="1" allowOverlap="1" wp14:anchorId="685E4D61" wp14:editId="04CB6C91">
                <wp:simplePos x="0" y="0"/>
                <wp:positionH relativeFrom="column">
                  <wp:posOffset>-5080</wp:posOffset>
                </wp:positionH>
                <wp:positionV relativeFrom="paragraph">
                  <wp:posOffset>109220</wp:posOffset>
                </wp:positionV>
                <wp:extent cx="1747520" cy="464185"/>
                <wp:effectExtent l="0" t="0" r="5080" b="0"/>
                <wp:wrapTight wrapText="bothSides">
                  <wp:wrapPolygon edited="0">
                    <wp:start x="0" y="0"/>
                    <wp:lineTo x="0" y="20389"/>
                    <wp:lineTo x="21427" y="20389"/>
                    <wp:lineTo x="21427" y="0"/>
                    <wp:lineTo x="0" y="0"/>
                  </wp:wrapPolygon>
                </wp:wrapTight>
                <wp:docPr id="3" name="Grafik 3" descr="C:\Users\appelsab\Desktop\Helix Pflanzen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ppelsab\Desktop\Helix Pflanzen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5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B10A07D" wp14:editId="17E99C87">
                <wp:simplePos x="0" y="0"/>
                <wp:positionH relativeFrom="column">
                  <wp:posOffset>1924685</wp:posOffset>
                </wp:positionH>
                <wp:positionV relativeFrom="paragraph">
                  <wp:posOffset>107315</wp:posOffset>
                </wp:positionV>
                <wp:extent cx="949960" cy="596265"/>
                <wp:effectExtent l="0" t="0" r="2540" b="0"/>
                <wp:wrapTight wrapText="bothSides">
                  <wp:wrapPolygon edited="0">
                    <wp:start x="0" y="0"/>
                    <wp:lineTo x="0" y="20703"/>
                    <wp:lineTo x="21225" y="20703"/>
                    <wp:lineTo x="21225" y="0"/>
                    <wp:lineTo x="0" y="0"/>
                  </wp:wrapPolygon>
                </wp:wrapTight>
                <wp:docPr id="6" name="Grafik 6" descr="Q:\DEKOE241\02\KC\AL\PRESSE\ZT\Feinstaubpanel\Logo DITF Schwarz s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DEKOE241\02\KC\AL\PRESSE\ZT\Feinstaubpanel\Logo DITF Schwarz s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8269499" wp14:editId="7B1F9C34">
                <wp:simplePos x="0" y="0"/>
                <wp:positionH relativeFrom="column">
                  <wp:posOffset>3113405</wp:posOffset>
                </wp:positionH>
                <wp:positionV relativeFrom="paragraph">
                  <wp:posOffset>111125</wp:posOffset>
                </wp:positionV>
                <wp:extent cx="1205865" cy="557530"/>
                <wp:effectExtent l="0" t="0" r="0" b="0"/>
                <wp:wrapTight wrapText="bothSides">
                  <wp:wrapPolygon edited="0">
                    <wp:start x="0" y="0"/>
                    <wp:lineTo x="0" y="20665"/>
                    <wp:lineTo x="21156" y="20665"/>
                    <wp:lineTo x="21156" y="0"/>
                    <wp:lineTo x="0" y="0"/>
                  </wp:wrapPolygon>
                </wp:wrapTight>
                <wp:docPr id="7" name="Grafik 7" descr="Q:\DEKOE241\02\KC\AL\Konzern-Logos\AKTUELLE LOGOS\Züblin\Züblin NEU ab 26042017\end\RGB\Zueblin_mit_Weissraum_mit_Balken_RGB_200mm_r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KOE241\02\KC\AL\Konzern-Logos\AKTUELLE LOGOS\Züblin\Züblin NEU ab 26042017\end\RGB\Zueblin_mit_Weissraum_mit_Balken_RGB_200mm_r1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3" t="11116" r="5627" b="11549"/>
                        <a:stretch/>
                      </pic:blipFill>
                      <pic:spPr bwMode="auto">
                        <a:xfrm>
                          <a:off x="0" y="0"/>
                          <a:ext cx="120586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2967" w:rsidRDefault="00552967" w:rsidP="00BE519B">
          <w:pPr>
            <w:pStyle w:val="Kopfzeile"/>
            <w:rPr>
              <w:rFonts w:cs="Arial"/>
              <w:b/>
              <w:sz w:val="18"/>
              <w:szCs w:val="18"/>
            </w:rPr>
          </w:pPr>
        </w:p>
        <w:p w:rsidR="00BE519B" w:rsidRPr="00BE519B" w:rsidRDefault="00BE519B" w:rsidP="00BE519B">
          <w:pPr>
            <w:pStyle w:val="Kopfzeile"/>
            <w:rPr>
              <w:rFonts w:cs="Arial"/>
              <w:b/>
              <w:sz w:val="18"/>
              <w:szCs w:val="18"/>
            </w:rPr>
          </w:pPr>
        </w:p>
      </w:tc>
    </w:tr>
  </w:tbl>
  <w:p w:rsidR="009E525F" w:rsidRPr="00900EF5" w:rsidRDefault="009E525F" w:rsidP="009E525F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abstractNum w:abstractNumId="0" w15:restartNumberingAfterBreak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7787D"/>
    <w:multiLevelType w:val="hybridMultilevel"/>
    <w:tmpl w:val="F75A01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3162A"/>
    <w:multiLevelType w:val="hybridMultilevel"/>
    <w:tmpl w:val="1A78B7DA"/>
    <w:lvl w:ilvl="0" w:tplc="0407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D2E076C"/>
    <w:multiLevelType w:val="hybridMultilevel"/>
    <w:tmpl w:val="D5FC9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74B2"/>
    <w:multiLevelType w:val="hybridMultilevel"/>
    <w:tmpl w:val="24BC91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63F55"/>
    <w:multiLevelType w:val="hybridMultilevel"/>
    <w:tmpl w:val="E1D2CA00"/>
    <w:lvl w:ilvl="0" w:tplc="7132F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5851"/>
    <w:multiLevelType w:val="hybridMultilevel"/>
    <w:tmpl w:val="CD62B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7E4F"/>
    <w:multiLevelType w:val="hybridMultilevel"/>
    <w:tmpl w:val="F31E71E8"/>
    <w:lvl w:ilvl="0" w:tplc="F19C8BB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7" w15:restartNumberingAfterBreak="0">
    <w:nsid w:val="3F7823F5"/>
    <w:multiLevelType w:val="hybridMultilevel"/>
    <w:tmpl w:val="D9A87FE8"/>
    <w:lvl w:ilvl="0" w:tplc="AE300F68">
      <w:numFmt w:val="bullet"/>
      <w:pStyle w:val="Char26"/>
      <w:lvlText w:val=""/>
      <w:lvlJc w:val="left"/>
      <w:pPr>
        <w:tabs>
          <w:tab w:val="num" w:pos="227"/>
        </w:tabs>
        <w:ind w:left="113" w:hanging="113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0143"/>
    <w:multiLevelType w:val="hybridMultilevel"/>
    <w:tmpl w:val="6466042C"/>
    <w:lvl w:ilvl="0" w:tplc="1AD24B8A">
      <w:start w:val="1"/>
      <w:numFmt w:val="bullet"/>
      <w:pStyle w:val="SEBBulletpoin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201B"/>
    <w:multiLevelType w:val="hybridMultilevel"/>
    <w:tmpl w:val="C34CBA88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C2C34"/>
    <w:multiLevelType w:val="hybridMultilevel"/>
    <w:tmpl w:val="28360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C36EE"/>
    <w:multiLevelType w:val="hybridMultilevel"/>
    <w:tmpl w:val="093EF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7FA7"/>
    <w:multiLevelType w:val="hybridMultilevel"/>
    <w:tmpl w:val="1792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5CBE"/>
    <w:multiLevelType w:val="hybridMultilevel"/>
    <w:tmpl w:val="3C9A6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43F98"/>
    <w:multiLevelType w:val="hybridMultilevel"/>
    <w:tmpl w:val="F0D2537E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219C5"/>
    <w:multiLevelType w:val="hybridMultilevel"/>
    <w:tmpl w:val="AD0C384C"/>
    <w:lvl w:ilvl="0" w:tplc="9328EC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C803F3"/>
    <w:multiLevelType w:val="hybridMultilevel"/>
    <w:tmpl w:val="62A02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5A89"/>
    <w:multiLevelType w:val="hybridMultilevel"/>
    <w:tmpl w:val="EC10B5F8"/>
    <w:lvl w:ilvl="0" w:tplc="613CD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391A87"/>
    <w:multiLevelType w:val="hybridMultilevel"/>
    <w:tmpl w:val="7EC602DE"/>
    <w:lvl w:ilvl="0" w:tplc="409C1F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D72622"/>
      </w:rPr>
    </w:lvl>
    <w:lvl w:ilvl="1" w:tplc="E7707B8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9" w15:restartNumberingAfterBreak="0">
    <w:nsid w:val="679E76F3"/>
    <w:multiLevelType w:val="hybridMultilevel"/>
    <w:tmpl w:val="35AEA8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6DE9"/>
    <w:multiLevelType w:val="hybridMultilevel"/>
    <w:tmpl w:val="9FE4953A"/>
    <w:lvl w:ilvl="0" w:tplc="F89C368A">
      <w:start w:val="1"/>
      <w:numFmt w:val="bullet"/>
      <w:lvlText w:val="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color w:val="FF0000"/>
        <w:sz w:val="16"/>
        <w:szCs w:val="16"/>
        <w:u w:color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2C6465"/>
    <w:multiLevelType w:val="hybridMultilevel"/>
    <w:tmpl w:val="60DA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26"/>
  </w:num>
  <w:num w:numId="19">
    <w:abstractNumId w:val="10"/>
  </w:num>
  <w:num w:numId="20">
    <w:abstractNumId w:val="23"/>
  </w:num>
  <w:num w:numId="21">
    <w:abstractNumId w:val="16"/>
  </w:num>
  <w:num w:numId="22">
    <w:abstractNumId w:val="29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1"/>
  </w:num>
  <w:num w:numId="26">
    <w:abstractNumId w:val="21"/>
  </w:num>
  <w:num w:numId="27">
    <w:abstractNumId w:val="20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eWorkProperties" w:val="&lt;properties xmlns=&quot;FIRE.work&quot;&gt;&lt;property xmlns=&quot;&quot; key=&quot;documentType&quot; value=&quot;1&quot;/&gt;&lt;/properties&gt;_x000d__x000a_"/>
  </w:docVars>
  <w:rsids>
    <w:rsidRoot w:val="00925E7E"/>
    <w:rsid w:val="00006F79"/>
    <w:rsid w:val="00010BE2"/>
    <w:rsid w:val="000114E0"/>
    <w:rsid w:val="00013948"/>
    <w:rsid w:val="00014ECA"/>
    <w:rsid w:val="00021A85"/>
    <w:rsid w:val="00027EB4"/>
    <w:rsid w:val="00030CB9"/>
    <w:rsid w:val="00034B00"/>
    <w:rsid w:val="00036E57"/>
    <w:rsid w:val="000430E4"/>
    <w:rsid w:val="000445A2"/>
    <w:rsid w:val="00045205"/>
    <w:rsid w:val="00047180"/>
    <w:rsid w:val="000518DE"/>
    <w:rsid w:val="00055826"/>
    <w:rsid w:val="000605F5"/>
    <w:rsid w:val="00062A38"/>
    <w:rsid w:val="00063DB6"/>
    <w:rsid w:val="0006651C"/>
    <w:rsid w:val="00072137"/>
    <w:rsid w:val="00076FA8"/>
    <w:rsid w:val="00080BBC"/>
    <w:rsid w:val="000825A6"/>
    <w:rsid w:val="00082BA4"/>
    <w:rsid w:val="00086751"/>
    <w:rsid w:val="000948E3"/>
    <w:rsid w:val="00096573"/>
    <w:rsid w:val="000A13C8"/>
    <w:rsid w:val="000B0972"/>
    <w:rsid w:val="000B242B"/>
    <w:rsid w:val="000B6CE0"/>
    <w:rsid w:val="000B6D67"/>
    <w:rsid w:val="000B74EE"/>
    <w:rsid w:val="000B79E4"/>
    <w:rsid w:val="000C0645"/>
    <w:rsid w:val="000C1DE5"/>
    <w:rsid w:val="000C3B22"/>
    <w:rsid w:val="000C5D9F"/>
    <w:rsid w:val="000C7348"/>
    <w:rsid w:val="000C7C49"/>
    <w:rsid w:val="000C7EC9"/>
    <w:rsid w:val="000D1011"/>
    <w:rsid w:val="000D45D4"/>
    <w:rsid w:val="000D532A"/>
    <w:rsid w:val="000D586C"/>
    <w:rsid w:val="000D664F"/>
    <w:rsid w:val="000E0462"/>
    <w:rsid w:val="000E532A"/>
    <w:rsid w:val="000E587A"/>
    <w:rsid w:val="000E65C0"/>
    <w:rsid w:val="000E7F72"/>
    <w:rsid w:val="000F0376"/>
    <w:rsid w:val="000F356B"/>
    <w:rsid w:val="001060E3"/>
    <w:rsid w:val="00110A06"/>
    <w:rsid w:val="001118E9"/>
    <w:rsid w:val="00111B90"/>
    <w:rsid w:val="00111F3E"/>
    <w:rsid w:val="0011379A"/>
    <w:rsid w:val="0012286A"/>
    <w:rsid w:val="00124D05"/>
    <w:rsid w:val="00126115"/>
    <w:rsid w:val="001303B5"/>
    <w:rsid w:val="00131B7F"/>
    <w:rsid w:val="001343E9"/>
    <w:rsid w:val="00135073"/>
    <w:rsid w:val="00140166"/>
    <w:rsid w:val="00140D91"/>
    <w:rsid w:val="00143823"/>
    <w:rsid w:val="00145FD6"/>
    <w:rsid w:val="001514F1"/>
    <w:rsid w:val="001535BF"/>
    <w:rsid w:val="001538D8"/>
    <w:rsid w:val="00155749"/>
    <w:rsid w:val="00156FD0"/>
    <w:rsid w:val="00160A41"/>
    <w:rsid w:val="00160BDE"/>
    <w:rsid w:val="00166CC8"/>
    <w:rsid w:val="001677E8"/>
    <w:rsid w:val="00170C60"/>
    <w:rsid w:val="00171BBA"/>
    <w:rsid w:val="001753B8"/>
    <w:rsid w:val="0017786D"/>
    <w:rsid w:val="00181551"/>
    <w:rsid w:val="00193C3D"/>
    <w:rsid w:val="001943E4"/>
    <w:rsid w:val="0019516E"/>
    <w:rsid w:val="00196830"/>
    <w:rsid w:val="001A303F"/>
    <w:rsid w:val="001A3F18"/>
    <w:rsid w:val="001B02FE"/>
    <w:rsid w:val="001B318C"/>
    <w:rsid w:val="001B4449"/>
    <w:rsid w:val="001B69DE"/>
    <w:rsid w:val="001C3C73"/>
    <w:rsid w:val="001C5445"/>
    <w:rsid w:val="001D1EA6"/>
    <w:rsid w:val="001E0EAB"/>
    <w:rsid w:val="001E39F4"/>
    <w:rsid w:val="001E501D"/>
    <w:rsid w:val="001E5EA6"/>
    <w:rsid w:val="001F58EB"/>
    <w:rsid w:val="002064E4"/>
    <w:rsid w:val="00206D7C"/>
    <w:rsid w:val="00210165"/>
    <w:rsid w:val="00210D69"/>
    <w:rsid w:val="00213DAC"/>
    <w:rsid w:val="002146B4"/>
    <w:rsid w:val="00215D9A"/>
    <w:rsid w:val="002200D3"/>
    <w:rsid w:val="00224CBA"/>
    <w:rsid w:val="00226BE5"/>
    <w:rsid w:val="0022747F"/>
    <w:rsid w:val="00231C58"/>
    <w:rsid w:val="002368AF"/>
    <w:rsid w:val="002427AF"/>
    <w:rsid w:val="00243B4C"/>
    <w:rsid w:val="00246193"/>
    <w:rsid w:val="00247CFE"/>
    <w:rsid w:val="002522F3"/>
    <w:rsid w:val="00252D2F"/>
    <w:rsid w:val="0025741C"/>
    <w:rsid w:val="002613F2"/>
    <w:rsid w:val="00261FA4"/>
    <w:rsid w:val="00263F65"/>
    <w:rsid w:val="002640DD"/>
    <w:rsid w:val="0026596D"/>
    <w:rsid w:val="00266803"/>
    <w:rsid w:val="002678DA"/>
    <w:rsid w:val="002712C0"/>
    <w:rsid w:val="00275780"/>
    <w:rsid w:val="0027678C"/>
    <w:rsid w:val="002871B7"/>
    <w:rsid w:val="002931E9"/>
    <w:rsid w:val="00295255"/>
    <w:rsid w:val="002A29F3"/>
    <w:rsid w:val="002A390E"/>
    <w:rsid w:val="002A6851"/>
    <w:rsid w:val="002B2829"/>
    <w:rsid w:val="002B2E01"/>
    <w:rsid w:val="002B3EC6"/>
    <w:rsid w:val="002B3F4D"/>
    <w:rsid w:val="002C1149"/>
    <w:rsid w:val="002C556B"/>
    <w:rsid w:val="002C77BB"/>
    <w:rsid w:val="002D0E6A"/>
    <w:rsid w:val="002D0EE3"/>
    <w:rsid w:val="002D2B52"/>
    <w:rsid w:val="002D6A53"/>
    <w:rsid w:val="002D6C11"/>
    <w:rsid w:val="002D7364"/>
    <w:rsid w:val="002D7529"/>
    <w:rsid w:val="002E6719"/>
    <w:rsid w:val="002F0AD7"/>
    <w:rsid w:val="002F34FC"/>
    <w:rsid w:val="002F3BDB"/>
    <w:rsid w:val="002F511E"/>
    <w:rsid w:val="003043C1"/>
    <w:rsid w:val="00307771"/>
    <w:rsid w:val="0031043C"/>
    <w:rsid w:val="00314F7E"/>
    <w:rsid w:val="003170B9"/>
    <w:rsid w:val="00322944"/>
    <w:rsid w:val="00324D0F"/>
    <w:rsid w:val="00325978"/>
    <w:rsid w:val="0032612E"/>
    <w:rsid w:val="0033340A"/>
    <w:rsid w:val="00341100"/>
    <w:rsid w:val="00341CCF"/>
    <w:rsid w:val="0034409A"/>
    <w:rsid w:val="003455C5"/>
    <w:rsid w:val="00345CB9"/>
    <w:rsid w:val="00351E3D"/>
    <w:rsid w:val="00357330"/>
    <w:rsid w:val="00360A18"/>
    <w:rsid w:val="00360EC4"/>
    <w:rsid w:val="0037346E"/>
    <w:rsid w:val="003746E4"/>
    <w:rsid w:val="00381276"/>
    <w:rsid w:val="00384B6D"/>
    <w:rsid w:val="00385250"/>
    <w:rsid w:val="003852C1"/>
    <w:rsid w:val="00387149"/>
    <w:rsid w:val="003923AB"/>
    <w:rsid w:val="00392F24"/>
    <w:rsid w:val="003A04A4"/>
    <w:rsid w:val="003A1EBE"/>
    <w:rsid w:val="003A3E8C"/>
    <w:rsid w:val="003A4262"/>
    <w:rsid w:val="003A53C6"/>
    <w:rsid w:val="003B1118"/>
    <w:rsid w:val="003B1ACE"/>
    <w:rsid w:val="003B5096"/>
    <w:rsid w:val="003C0F5A"/>
    <w:rsid w:val="003C6AF3"/>
    <w:rsid w:val="003D33C1"/>
    <w:rsid w:val="003D5AA2"/>
    <w:rsid w:val="003E0412"/>
    <w:rsid w:val="003E1B40"/>
    <w:rsid w:val="003E2894"/>
    <w:rsid w:val="003E649E"/>
    <w:rsid w:val="003F0B37"/>
    <w:rsid w:val="003F1E75"/>
    <w:rsid w:val="003F466B"/>
    <w:rsid w:val="003F71BA"/>
    <w:rsid w:val="00404703"/>
    <w:rsid w:val="004140AE"/>
    <w:rsid w:val="004224BF"/>
    <w:rsid w:val="004256D8"/>
    <w:rsid w:val="00430C91"/>
    <w:rsid w:val="0043378E"/>
    <w:rsid w:val="00433C97"/>
    <w:rsid w:val="00437939"/>
    <w:rsid w:val="004419C7"/>
    <w:rsid w:val="00447CC3"/>
    <w:rsid w:val="0045109B"/>
    <w:rsid w:val="004513D2"/>
    <w:rsid w:val="004561A6"/>
    <w:rsid w:val="00460492"/>
    <w:rsid w:val="00461A5C"/>
    <w:rsid w:val="004629EB"/>
    <w:rsid w:val="00462CAF"/>
    <w:rsid w:val="004638D5"/>
    <w:rsid w:val="0047152F"/>
    <w:rsid w:val="00473687"/>
    <w:rsid w:val="00476EFB"/>
    <w:rsid w:val="004822A9"/>
    <w:rsid w:val="0048525F"/>
    <w:rsid w:val="00485A2B"/>
    <w:rsid w:val="00486E3C"/>
    <w:rsid w:val="00491AAD"/>
    <w:rsid w:val="00492A65"/>
    <w:rsid w:val="00495370"/>
    <w:rsid w:val="004955CD"/>
    <w:rsid w:val="00497D61"/>
    <w:rsid w:val="004A0284"/>
    <w:rsid w:val="004A0946"/>
    <w:rsid w:val="004A0AE2"/>
    <w:rsid w:val="004A120D"/>
    <w:rsid w:val="004A3266"/>
    <w:rsid w:val="004A33D9"/>
    <w:rsid w:val="004A3618"/>
    <w:rsid w:val="004A68DD"/>
    <w:rsid w:val="004B74C2"/>
    <w:rsid w:val="004C12AD"/>
    <w:rsid w:val="004D3A99"/>
    <w:rsid w:val="004D3BA6"/>
    <w:rsid w:val="004D4B08"/>
    <w:rsid w:val="004D5369"/>
    <w:rsid w:val="004E014F"/>
    <w:rsid w:val="004E6C2F"/>
    <w:rsid w:val="004F5DDB"/>
    <w:rsid w:val="004F7C62"/>
    <w:rsid w:val="00501C21"/>
    <w:rsid w:val="00502B95"/>
    <w:rsid w:val="005048FA"/>
    <w:rsid w:val="00506FA4"/>
    <w:rsid w:val="00514408"/>
    <w:rsid w:val="00520995"/>
    <w:rsid w:val="00520E23"/>
    <w:rsid w:val="0052309F"/>
    <w:rsid w:val="0052363D"/>
    <w:rsid w:val="00526CD3"/>
    <w:rsid w:val="00535B55"/>
    <w:rsid w:val="00541A16"/>
    <w:rsid w:val="00543644"/>
    <w:rsid w:val="00543BC5"/>
    <w:rsid w:val="00546055"/>
    <w:rsid w:val="00547FB7"/>
    <w:rsid w:val="00552967"/>
    <w:rsid w:val="00555D96"/>
    <w:rsid w:val="00555FC4"/>
    <w:rsid w:val="00563E45"/>
    <w:rsid w:val="00565C5B"/>
    <w:rsid w:val="00566216"/>
    <w:rsid w:val="00570CBB"/>
    <w:rsid w:val="0057101C"/>
    <w:rsid w:val="00574077"/>
    <w:rsid w:val="00574AAE"/>
    <w:rsid w:val="005843C3"/>
    <w:rsid w:val="005854C5"/>
    <w:rsid w:val="00585F1E"/>
    <w:rsid w:val="0058723D"/>
    <w:rsid w:val="00590A2D"/>
    <w:rsid w:val="00590A4B"/>
    <w:rsid w:val="00593AE8"/>
    <w:rsid w:val="005957A8"/>
    <w:rsid w:val="005A02C8"/>
    <w:rsid w:val="005A1336"/>
    <w:rsid w:val="005A45DA"/>
    <w:rsid w:val="005A6AD1"/>
    <w:rsid w:val="005C0C3C"/>
    <w:rsid w:val="005C1CD2"/>
    <w:rsid w:val="005C7CC8"/>
    <w:rsid w:val="005D217D"/>
    <w:rsid w:val="005D3BAC"/>
    <w:rsid w:val="005E0AB4"/>
    <w:rsid w:val="005E6F70"/>
    <w:rsid w:val="005F2AE2"/>
    <w:rsid w:val="005F4F42"/>
    <w:rsid w:val="005F7460"/>
    <w:rsid w:val="00601ED9"/>
    <w:rsid w:val="0060289B"/>
    <w:rsid w:val="00605B21"/>
    <w:rsid w:val="00607B45"/>
    <w:rsid w:val="00612D82"/>
    <w:rsid w:val="0061403A"/>
    <w:rsid w:val="006146B9"/>
    <w:rsid w:val="00617156"/>
    <w:rsid w:val="006203E2"/>
    <w:rsid w:val="0062141B"/>
    <w:rsid w:val="00624872"/>
    <w:rsid w:val="00624A5E"/>
    <w:rsid w:val="00633D0C"/>
    <w:rsid w:val="006357BC"/>
    <w:rsid w:val="006405D5"/>
    <w:rsid w:val="006418B3"/>
    <w:rsid w:val="00644540"/>
    <w:rsid w:val="00645632"/>
    <w:rsid w:val="006472EC"/>
    <w:rsid w:val="006508DA"/>
    <w:rsid w:val="0065141E"/>
    <w:rsid w:val="00651D5A"/>
    <w:rsid w:val="00653F8F"/>
    <w:rsid w:val="00654113"/>
    <w:rsid w:val="006554DA"/>
    <w:rsid w:val="006577DE"/>
    <w:rsid w:val="006638C1"/>
    <w:rsid w:val="0066734E"/>
    <w:rsid w:val="00667FF1"/>
    <w:rsid w:val="006741F8"/>
    <w:rsid w:val="006754F0"/>
    <w:rsid w:val="0067762A"/>
    <w:rsid w:val="00680F0A"/>
    <w:rsid w:val="006854F8"/>
    <w:rsid w:val="00691787"/>
    <w:rsid w:val="0069273A"/>
    <w:rsid w:val="006936E7"/>
    <w:rsid w:val="006A0A31"/>
    <w:rsid w:val="006A0FDA"/>
    <w:rsid w:val="006A128C"/>
    <w:rsid w:val="006A3D23"/>
    <w:rsid w:val="006B00CE"/>
    <w:rsid w:val="006B09B6"/>
    <w:rsid w:val="006B794E"/>
    <w:rsid w:val="006C015C"/>
    <w:rsid w:val="006C6A26"/>
    <w:rsid w:val="006D0A60"/>
    <w:rsid w:val="006D57CF"/>
    <w:rsid w:val="006D7050"/>
    <w:rsid w:val="006E0008"/>
    <w:rsid w:val="006E04A6"/>
    <w:rsid w:val="006E3DD9"/>
    <w:rsid w:val="006E3E1D"/>
    <w:rsid w:val="006E455D"/>
    <w:rsid w:val="006F1DB2"/>
    <w:rsid w:val="007002AC"/>
    <w:rsid w:val="00702370"/>
    <w:rsid w:val="00704491"/>
    <w:rsid w:val="00704E28"/>
    <w:rsid w:val="00704FD2"/>
    <w:rsid w:val="00705462"/>
    <w:rsid w:val="00705AD9"/>
    <w:rsid w:val="00710F16"/>
    <w:rsid w:val="00712FB1"/>
    <w:rsid w:val="0071740C"/>
    <w:rsid w:val="00720CA1"/>
    <w:rsid w:val="00727DC3"/>
    <w:rsid w:val="00731C06"/>
    <w:rsid w:val="00743746"/>
    <w:rsid w:val="007451E4"/>
    <w:rsid w:val="007456CD"/>
    <w:rsid w:val="00753772"/>
    <w:rsid w:val="00754329"/>
    <w:rsid w:val="00754DC6"/>
    <w:rsid w:val="0076433E"/>
    <w:rsid w:val="0076530C"/>
    <w:rsid w:val="007673FA"/>
    <w:rsid w:val="00776613"/>
    <w:rsid w:val="00776CC7"/>
    <w:rsid w:val="007821F3"/>
    <w:rsid w:val="00783B1D"/>
    <w:rsid w:val="00787A0B"/>
    <w:rsid w:val="007A2F08"/>
    <w:rsid w:val="007A3001"/>
    <w:rsid w:val="007B3CF6"/>
    <w:rsid w:val="007B506A"/>
    <w:rsid w:val="007B516E"/>
    <w:rsid w:val="007B59B4"/>
    <w:rsid w:val="007B63DC"/>
    <w:rsid w:val="007B75F0"/>
    <w:rsid w:val="007C03A3"/>
    <w:rsid w:val="007C5349"/>
    <w:rsid w:val="007C6747"/>
    <w:rsid w:val="007D52DC"/>
    <w:rsid w:val="007D6253"/>
    <w:rsid w:val="007D7ADD"/>
    <w:rsid w:val="007D7E50"/>
    <w:rsid w:val="007E171C"/>
    <w:rsid w:val="007E4DE4"/>
    <w:rsid w:val="007E5AAC"/>
    <w:rsid w:val="007E70B6"/>
    <w:rsid w:val="007E737F"/>
    <w:rsid w:val="007F2B02"/>
    <w:rsid w:val="007F762B"/>
    <w:rsid w:val="00801544"/>
    <w:rsid w:val="0080553D"/>
    <w:rsid w:val="00806781"/>
    <w:rsid w:val="00811A00"/>
    <w:rsid w:val="00813F85"/>
    <w:rsid w:val="008252AF"/>
    <w:rsid w:val="00832EAB"/>
    <w:rsid w:val="00833038"/>
    <w:rsid w:val="00833929"/>
    <w:rsid w:val="00833CD8"/>
    <w:rsid w:val="0083755E"/>
    <w:rsid w:val="00837659"/>
    <w:rsid w:val="008448D4"/>
    <w:rsid w:val="0084575A"/>
    <w:rsid w:val="00846D53"/>
    <w:rsid w:val="0085624B"/>
    <w:rsid w:val="00863175"/>
    <w:rsid w:val="00864237"/>
    <w:rsid w:val="00867CBF"/>
    <w:rsid w:val="008727BF"/>
    <w:rsid w:val="00874AFB"/>
    <w:rsid w:val="00876993"/>
    <w:rsid w:val="00876A58"/>
    <w:rsid w:val="00881A2B"/>
    <w:rsid w:val="008827A8"/>
    <w:rsid w:val="00883F57"/>
    <w:rsid w:val="0088513F"/>
    <w:rsid w:val="00886B5A"/>
    <w:rsid w:val="00887591"/>
    <w:rsid w:val="00891171"/>
    <w:rsid w:val="00893385"/>
    <w:rsid w:val="00894EB5"/>
    <w:rsid w:val="00895B73"/>
    <w:rsid w:val="00895C3D"/>
    <w:rsid w:val="008962D5"/>
    <w:rsid w:val="008A0119"/>
    <w:rsid w:val="008A3D5E"/>
    <w:rsid w:val="008A4700"/>
    <w:rsid w:val="008B0F7F"/>
    <w:rsid w:val="008B381D"/>
    <w:rsid w:val="008B4049"/>
    <w:rsid w:val="008B4207"/>
    <w:rsid w:val="008B5156"/>
    <w:rsid w:val="008B54A6"/>
    <w:rsid w:val="008B6584"/>
    <w:rsid w:val="008C06E4"/>
    <w:rsid w:val="008C2869"/>
    <w:rsid w:val="008D3C1A"/>
    <w:rsid w:val="008E0D37"/>
    <w:rsid w:val="008E55A7"/>
    <w:rsid w:val="008E58A9"/>
    <w:rsid w:val="008F04A8"/>
    <w:rsid w:val="008F10BC"/>
    <w:rsid w:val="008F3832"/>
    <w:rsid w:val="00900EF5"/>
    <w:rsid w:val="00902981"/>
    <w:rsid w:val="00903140"/>
    <w:rsid w:val="00907020"/>
    <w:rsid w:val="00907E98"/>
    <w:rsid w:val="00910AD6"/>
    <w:rsid w:val="00911EB1"/>
    <w:rsid w:val="00914146"/>
    <w:rsid w:val="00917BD6"/>
    <w:rsid w:val="009256A1"/>
    <w:rsid w:val="00925E7E"/>
    <w:rsid w:val="009309CF"/>
    <w:rsid w:val="009311DA"/>
    <w:rsid w:val="009314F0"/>
    <w:rsid w:val="00932576"/>
    <w:rsid w:val="00934692"/>
    <w:rsid w:val="009373B8"/>
    <w:rsid w:val="00941A95"/>
    <w:rsid w:val="00941CF6"/>
    <w:rsid w:val="009438DD"/>
    <w:rsid w:val="00943E47"/>
    <w:rsid w:val="009447F3"/>
    <w:rsid w:val="009508A9"/>
    <w:rsid w:val="009536BD"/>
    <w:rsid w:val="00957561"/>
    <w:rsid w:val="00963D7A"/>
    <w:rsid w:val="009813A9"/>
    <w:rsid w:val="00984C82"/>
    <w:rsid w:val="00986827"/>
    <w:rsid w:val="00991A65"/>
    <w:rsid w:val="00991A8D"/>
    <w:rsid w:val="00994465"/>
    <w:rsid w:val="009951D4"/>
    <w:rsid w:val="009A7420"/>
    <w:rsid w:val="009A7AAF"/>
    <w:rsid w:val="009B11CF"/>
    <w:rsid w:val="009B125F"/>
    <w:rsid w:val="009B398E"/>
    <w:rsid w:val="009B4807"/>
    <w:rsid w:val="009B7DE2"/>
    <w:rsid w:val="009D26F7"/>
    <w:rsid w:val="009D28A4"/>
    <w:rsid w:val="009D740E"/>
    <w:rsid w:val="009E22B8"/>
    <w:rsid w:val="009E525F"/>
    <w:rsid w:val="009E6680"/>
    <w:rsid w:val="009F203A"/>
    <w:rsid w:val="009F5A10"/>
    <w:rsid w:val="00A04FC9"/>
    <w:rsid w:val="00A05E7D"/>
    <w:rsid w:val="00A06BA0"/>
    <w:rsid w:val="00A0738D"/>
    <w:rsid w:val="00A077E5"/>
    <w:rsid w:val="00A11812"/>
    <w:rsid w:val="00A13B78"/>
    <w:rsid w:val="00A30098"/>
    <w:rsid w:val="00A31018"/>
    <w:rsid w:val="00A31408"/>
    <w:rsid w:val="00A3238F"/>
    <w:rsid w:val="00A33E3B"/>
    <w:rsid w:val="00A51573"/>
    <w:rsid w:val="00A51910"/>
    <w:rsid w:val="00A52B97"/>
    <w:rsid w:val="00A53E40"/>
    <w:rsid w:val="00A558AE"/>
    <w:rsid w:val="00A56C51"/>
    <w:rsid w:val="00A62787"/>
    <w:rsid w:val="00A63E54"/>
    <w:rsid w:val="00A735CC"/>
    <w:rsid w:val="00A74B9A"/>
    <w:rsid w:val="00A7632C"/>
    <w:rsid w:val="00A8096B"/>
    <w:rsid w:val="00A81F22"/>
    <w:rsid w:val="00A8376E"/>
    <w:rsid w:val="00A84C5B"/>
    <w:rsid w:val="00A8683F"/>
    <w:rsid w:val="00A87744"/>
    <w:rsid w:val="00A90D85"/>
    <w:rsid w:val="00AB3603"/>
    <w:rsid w:val="00AB39C0"/>
    <w:rsid w:val="00AB475B"/>
    <w:rsid w:val="00AB50B1"/>
    <w:rsid w:val="00AC31A5"/>
    <w:rsid w:val="00AC3203"/>
    <w:rsid w:val="00AC55BF"/>
    <w:rsid w:val="00AC55E6"/>
    <w:rsid w:val="00AC6DB4"/>
    <w:rsid w:val="00AD001B"/>
    <w:rsid w:val="00AD0354"/>
    <w:rsid w:val="00AD437E"/>
    <w:rsid w:val="00AD6143"/>
    <w:rsid w:val="00AD631D"/>
    <w:rsid w:val="00AE0375"/>
    <w:rsid w:val="00AE6BF5"/>
    <w:rsid w:val="00AF092E"/>
    <w:rsid w:val="00AF219D"/>
    <w:rsid w:val="00AF4830"/>
    <w:rsid w:val="00AF4E0F"/>
    <w:rsid w:val="00AF56E0"/>
    <w:rsid w:val="00B02D2A"/>
    <w:rsid w:val="00B03B25"/>
    <w:rsid w:val="00B132EB"/>
    <w:rsid w:val="00B1547C"/>
    <w:rsid w:val="00B157F7"/>
    <w:rsid w:val="00B15FCE"/>
    <w:rsid w:val="00B1790C"/>
    <w:rsid w:val="00B2146F"/>
    <w:rsid w:val="00B22005"/>
    <w:rsid w:val="00B24E45"/>
    <w:rsid w:val="00B2577F"/>
    <w:rsid w:val="00B35535"/>
    <w:rsid w:val="00B428C0"/>
    <w:rsid w:val="00B474FF"/>
    <w:rsid w:val="00B514F0"/>
    <w:rsid w:val="00B53560"/>
    <w:rsid w:val="00B55A35"/>
    <w:rsid w:val="00B56937"/>
    <w:rsid w:val="00B6025C"/>
    <w:rsid w:val="00B649BF"/>
    <w:rsid w:val="00B678BB"/>
    <w:rsid w:val="00B73BB5"/>
    <w:rsid w:val="00B7536B"/>
    <w:rsid w:val="00B77993"/>
    <w:rsid w:val="00B812B9"/>
    <w:rsid w:val="00B84E0F"/>
    <w:rsid w:val="00B90803"/>
    <w:rsid w:val="00B90E12"/>
    <w:rsid w:val="00B921A3"/>
    <w:rsid w:val="00B92437"/>
    <w:rsid w:val="00B9501F"/>
    <w:rsid w:val="00B95BD7"/>
    <w:rsid w:val="00B97F6E"/>
    <w:rsid w:val="00BA1F7B"/>
    <w:rsid w:val="00BA6762"/>
    <w:rsid w:val="00BB155B"/>
    <w:rsid w:val="00BB2308"/>
    <w:rsid w:val="00BB34AA"/>
    <w:rsid w:val="00BB3CFB"/>
    <w:rsid w:val="00BB4370"/>
    <w:rsid w:val="00BB5476"/>
    <w:rsid w:val="00BC0447"/>
    <w:rsid w:val="00BC1F1A"/>
    <w:rsid w:val="00BC3113"/>
    <w:rsid w:val="00BC49DA"/>
    <w:rsid w:val="00BC4E95"/>
    <w:rsid w:val="00BC5F48"/>
    <w:rsid w:val="00BD04A2"/>
    <w:rsid w:val="00BD760A"/>
    <w:rsid w:val="00BE0D1C"/>
    <w:rsid w:val="00BE1E7D"/>
    <w:rsid w:val="00BE219D"/>
    <w:rsid w:val="00BE240D"/>
    <w:rsid w:val="00BE24BA"/>
    <w:rsid w:val="00BE2B13"/>
    <w:rsid w:val="00BE519B"/>
    <w:rsid w:val="00BE5852"/>
    <w:rsid w:val="00BE79C3"/>
    <w:rsid w:val="00BF00E0"/>
    <w:rsid w:val="00BF086F"/>
    <w:rsid w:val="00C00F68"/>
    <w:rsid w:val="00C01312"/>
    <w:rsid w:val="00C02BF4"/>
    <w:rsid w:val="00C030F8"/>
    <w:rsid w:val="00C047DF"/>
    <w:rsid w:val="00C056E1"/>
    <w:rsid w:val="00C05C8B"/>
    <w:rsid w:val="00C114F1"/>
    <w:rsid w:val="00C13D23"/>
    <w:rsid w:val="00C33024"/>
    <w:rsid w:val="00C35C85"/>
    <w:rsid w:val="00C407FF"/>
    <w:rsid w:val="00C54B5B"/>
    <w:rsid w:val="00C55DFE"/>
    <w:rsid w:val="00C5603A"/>
    <w:rsid w:val="00C565EE"/>
    <w:rsid w:val="00C61BE0"/>
    <w:rsid w:val="00C649F9"/>
    <w:rsid w:val="00C65908"/>
    <w:rsid w:val="00C67285"/>
    <w:rsid w:val="00C674E0"/>
    <w:rsid w:val="00C67DE1"/>
    <w:rsid w:val="00C70B22"/>
    <w:rsid w:val="00C74B0B"/>
    <w:rsid w:val="00C80BFD"/>
    <w:rsid w:val="00C84D4C"/>
    <w:rsid w:val="00C90E7A"/>
    <w:rsid w:val="00C9205A"/>
    <w:rsid w:val="00CA0341"/>
    <w:rsid w:val="00CA30BE"/>
    <w:rsid w:val="00CA3EAB"/>
    <w:rsid w:val="00CA4928"/>
    <w:rsid w:val="00CB007F"/>
    <w:rsid w:val="00CB01EB"/>
    <w:rsid w:val="00CB2A2E"/>
    <w:rsid w:val="00CC0A8B"/>
    <w:rsid w:val="00CC318E"/>
    <w:rsid w:val="00CC575C"/>
    <w:rsid w:val="00CC68DA"/>
    <w:rsid w:val="00CD6CBC"/>
    <w:rsid w:val="00CE22DC"/>
    <w:rsid w:val="00CE27F5"/>
    <w:rsid w:val="00CE5841"/>
    <w:rsid w:val="00CE5B2F"/>
    <w:rsid w:val="00CE76A8"/>
    <w:rsid w:val="00CF754E"/>
    <w:rsid w:val="00CF7AD7"/>
    <w:rsid w:val="00D002A0"/>
    <w:rsid w:val="00D0571E"/>
    <w:rsid w:val="00D1581C"/>
    <w:rsid w:val="00D21CBE"/>
    <w:rsid w:val="00D248B6"/>
    <w:rsid w:val="00D25642"/>
    <w:rsid w:val="00D263BE"/>
    <w:rsid w:val="00D26D1C"/>
    <w:rsid w:val="00D27879"/>
    <w:rsid w:val="00D3062D"/>
    <w:rsid w:val="00D3348E"/>
    <w:rsid w:val="00D337D4"/>
    <w:rsid w:val="00D3767E"/>
    <w:rsid w:val="00D37C5A"/>
    <w:rsid w:val="00D513DE"/>
    <w:rsid w:val="00D541CB"/>
    <w:rsid w:val="00D614F8"/>
    <w:rsid w:val="00D63B61"/>
    <w:rsid w:val="00D66548"/>
    <w:rsid w:val="00D700A9"/>
    <w:rsid w:val="00D71D5D"/>
    <w:rsid w:val="00D73DF8"/>
    <w:rsid w:val="00D8227A"/>
    <w:rsid w:val="00D844A5"/>
    <w:rsid w:val="00D86A85"/>
    <w:rsid w:val="00D86FA8"/>
    <w:rsid w:val="00D9080F"/>
    <w:rsid w:val="00D94294"/>
    <w:rsid w:val="00D94397"/>
    <w:rsid w:val="00D96339"/>
    <w:rsid w:val="00DA3258"/>
    <w:rsid w:val="00DA46F0"/>
    <w:rsid w:val="00DA664A"/>
    <w:rsid w:val="00DA6FB0"/>
    <w:rsid w:val="00DB2A29"/>
    <w:rsid w:val="00DB63C5"/>
    <w:rsid w:val="00DB73DE"/>
    <w:rsid w:val="00DC07B6"/>
    <w:rsid w:val="00DC0A8D"/>
    <w:rsid w:val="00DC1E84"/>
    <w:rsid w:val="00DC2D90"/>
    <w:rsid w:val="00DC4183"/>
    <w:rsid w:val="00DC620E"/>
    <w:rsid w:val="00DD0829"/>
    <w:rsid w:val="00DD6D0C"/>
    <w:rsid w:val="00DD6FF1"/>
    <w:rsid w:val="00DE2B34"/>
    <w:rsid w:val="00DF3A4B"/>
    <w:rsid w:val="00DF4CDC"/>
    <w:rsid w:val="00E03BFC"/>
    <w:rsid w:val="00E05616"/>
    <w:rsid w:val="00E066E7"/>
    <w:rsid w:val="00E10DD6"/>
    <w:rsid w:val="00E13E14"/>
    <w:rsid w:val="00E170DA"/>
    <w:rsid w:val="00E23891"/>
    <w:rsid w:val="00E30392"/>
    <w:rsid w:val="00E30EA3"/>
    <w:rsid w:val="00E31BE5"/>
    <w:rsid w:val="00E365EE"/>
    <w:rsid w:val="00E42C21"/>
    <w:rsid w:val="00E4369F"/>
    <w:rsid w:val="00E444EB"/>
    <w:rsid w:val="00E44F50"/>
    <w:rsid w:val="00E462E0"/>
    <w:rsid w:val="00E512DC"/>
    <w:rsid w:val="00E51607"/>
    <w:rsid w:val="00E52E37"/>
    <w:rsid w:val="00E535BE"/>
    <w:rsid w:val="00E57612"/>
    <w:rsid w:val="00E57AAA"/>
    <w:rsid w:val="00E74631"/>
    <w:rsid w:val="00E80F86"/>
    <w:rsid w:val="00E83022"/>
    <w:rsid w:val="00E848D6"/>
    <w:rsid w:val="00E85DEA"/>
    <w:rsid w:val="00E866AC"/>
    <w:rsid w:val="00E87F50"/>
    <w:rsid w:val="00E9003E"/>
    <w:rsid w:val="00E91831"/>
    <w:rsid w:val="00E92100"/>
    <w:rsid w:val="00E92C1A"/>
    <w:rsid w:val="00E93D1E"/>
    <w:rsid w:val="00E950F4"/>
    <w:rsid w:val="00E97CEF"/>
    <w:rsid w:val="00EA3982"/>
    <w:rsid w:val="00EB3134"/>
    <w:rsid w:val="00EB4591"/>
    <w:rsid w:val="00EB590A"/>
    <w:rsid w:val="00EB5BBE"/>
    <w:rsid w:val="00EB66DC"/>
    <w:rsid w:val="00EC1687"/>
    <w:rsid w:val="00EC1B0C"/>
    <w:rsid w:val="00EC3496"/>
    <w:rsid w:val="00EC660D"/>
    <w:rsid w:val="00EC694C"/>
    <w:rsid w:val="00ED0576"/>
    <w:rsid w:val="00EE0F77"/>
    <w:rsid w:val="00EE24FC"/>
    <w:rsid w:val="00EF3546"/>
    <w:rsid w:val="00EF3872"/>
    <w:rsid w:val="00EF47E7"/>
    <w:rsid w:val="00F00AA2"/>
    <w:rsid w:val="00F03885"/>
    <w:rsid w:val="00F06BD1"/>
    <w:rsid w:val="00F06D83"/>
    <w:rsid w:val="00F10E54"/>
    <w:rsid w:val="00F12779"/>
    <w:rsid w:val="00F1663C"/>
    <w:rsid w:val="00F20292"/>
    <w:rsid w:val="00F26D88"/>
    <w:rsid w:val="00F308CD"/>
    <w:rsid w:val="00F30C50"/>
    <w:rsid w:val="00F325E9"/>
    <w:rsid w:val="00F3388C"/>
    <w:rsid w:val="00F33CD0"/>
    <w:rsid w:val="00F40033"/>
    <w:rsid w:val="00F412F2"/>
    <w:rsid w:val="00F47ED2"/>
    <w:rsid w:val="00F50828"/>
    <w:rsid w:val="00F51E1F"/>
    <w:rsid w:val="00F56073"/>
    <w:rsid w:val="00F56822"/>
    <w:rsid w:val="00F5699C"/>
    <w:rsid w:val="00F575DE"/>
    <w:rsid w:val="00F61543"/>
    <w:rsid w:val="00F61FEC"/>
    <w:rsid w:val="00F64176"/>
    <w:rsid w:val="00F67285"/>
    <w:rsid w:val="00F74B38"/>
    <w:rsid w:val="00F808FD"/>
    <w:rsid w:val="00F82289"/>
    <w:rsid w:val="00F82835"/>
    <w:rsid w:val="00F8533C"/>
    <w:rsid w:val="00F900D3"/>
    <w:rsid w:val="00F927DA"/>
    <w:rsid w:val="00F949B2"/>
    <w:rsid w:val="00FA1098"/>
    <w:rsid w:val="00FA61F5"/>
    <w:rsid w:val="00FB0541"/>
    <w:rsid w:val="00FB3065"/>
    <w:rsid w:val="00FB4A68"/>
    <w:rsid w:val="00FC156D"/>
    <w:rsid w:val="00FC3B69"/>
    <w:rsid w:val="00FC5935"/>
    <w:rsid w:val="00FC5BE4"/>
    <w:rsid w:val="00FC6DA9"/>
    <w:rsid w:val="00FC73A8"/>
    <w:rsid w:val="00FC7CD3"/>
    <w:rsid w:val="00FD090F"/>
    <w:rsid w:val="00FD2B5F"/>
    <w:rsid w:val="00FD37E1"/>
    <w:rsid w:val="00FD3F16"/>
    <w:rsid w:val="00FD575F"/>
    <w:rsid w:val="00FD5930"/>
    <w:rsid w:val="00FE4418"/>
    <w:rsid w:val="00FE6072"/>
    <w:rsid w:val="00FE648F"/>
    <w:rsid w:val="00FE6E53"/>
    <w:rsid w:val="00FE78A0"/>
    <w:rsid w:val="00FF0C3A"/>
    <w:rsid w:val="00FF12D2"/>
    <w:rsid w:val="00FF1451"/>
    <w:rsid w:val="00FF3A3D"/>
    <w:rsid w:val="00FF46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A07A1-2A94-4C08-BF49-7F2DA38D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E03B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EBBulletpoint">
    <w:name w:val="SEB Bulletpoint"/>
    <w:basedOn w:val="Standard"/>
    <w:pPr>
      <w:numPr>
        <w:numId w:val="13"/>
      </w:numPr>
    </w:pPr>
    <w:rPr>
      <w:sz w:val="20"/>
      <w:lang w:eastAsia="en-US"/>
    </w:rPr>
  </w:style>
  <w:style w:type="paragraph" w:customStyle="1" w:styleId="tnorm">
    <w:name w:val="tnorm"/>
    <w:basedOn w:val="Standard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Standard"/>
    <w:pPr>
      <w:numPr>
        <w:numId w:val="15"/>
      </w:numPr>
    </w:pPr>
  </w:style>
  <w:style w:type="character" w:styleId="BesuchterLink">
    <w:name w:val="FollowedHyperlink"/>
    <w:rPr>
      <w:color w:val="606420"/>
      <w:u w:val="single"/>
    </w:rPr>
  </w:style>
  <w:style w:type="paragraph" w:styleId="Textkrper2">
    <w:name w:val="Body Text 2"/>
    <w:basedOn w:val="Standard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StandardWeb">
    <w:name w:val="Normal (Web)"/>
    <w:basedOn w:val="Standard"/>
    <w:rsid w:val="00F61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DE2B34"/>
    <w:rPr>
      <w:rFonts w:ascii="Arial" w:hAnsi="Arial"/>
      <w:sz w:val="14"/>
    </w:rPr>
  </w:style>
  <w:style w:type="table" w:styleId="Tabellenraster">
    <w:name w:val="Table Grid"/>
    <w:basedOn w:val="NormaleTabelle"/>
    <w:rsid w:val="0095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908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ueller@helix-pflanzen.d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ix-pflanzen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mailto:h.mueller@helix-pflanzen.de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helix-pflanzen.de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elsab\AppData\Roaming\Microsoft\Templates\Vorlage%20DE%20PM%20Z&#252;blin_0919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339F2A-3036-4C71-921E-5E300BA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 PM Züblin_091917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&lt;Ed. Zueblin AG&gt;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Sabine Appel</dc:creator>
  <cp:lastModifiedBy>Steffi Kehren</cp:lastModifiedBy>
  <cp:revision>2</cp:revision>
  <cp:lastPrinted>2017-10-10T07:05:00Z</cp:lastPrinted>
  <dcterms:created xsi:type="dcterms:W3CDTF">2017-11-13T12:23:00Z</dcterms:created>
  <dcterms:modified xsi:type="dcterms:W3CDTF">2017-11-13T12:23:00Z</dcterms:modified>
</cp:coreProperties>
</file>